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E0" w:rsidRDefault="008A1EE0" w:rsidP="008A1EE0">
      <w:pPr>
        <w:jc w:val="center"/>
        <w:rPr>
          <w:rFonts w:ascii="Arial" w:hAnsi="Arial" w:cs="Arial"/>
        </w:rPr>
      </w:pPr>
      <w:r>
        <w:rPr>
          <w:rFonts w:ascii="Arial" w:hAnsi="Arial"/>
          <w:b/>
          <w:noProof/>
          <w:spacing w:val="20"/>
          <w:sz w:val="38"/>
          <w:szCs w:val="44"/>
        </w:rPr>
        <w:drawing>
          <wp:inline distT="0" distB="0" distL="0" distR="0">
            <wp:extent cx="436245" cy="531495"/>
            <wp:effectExtent l="19050" t="0" r="190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36245" cy="531495"/>
                    </a:xfrm>
                    <a:prstGeom prst="rect">
                      <a:avLst/>
                    </a:prstGeom>
                    <a:noFill/>
                    <a:ln w="9525">
                      <a:noFill/>
                      <a:miter lim="800000"/>
                      <a:headEnd/>
                      <a:tailEnd/>
                    </a:ln>
                  </pic:spPr>
                </pic:pic>
              </a:graphicData>
            </a:graphic>
          </wp:inline>
        </w:drawing>
      </w:r>
      <w:r>
        <w:rPr>
          <w:rFonts w:ascii="Arial" w:hAnsi="Arial"/>
          <w:b/>
          <w:spacing w:val="20"/>
          <w:sz w:val="38"/>
          <w:szCs w:val="44"/>
        </w:rPr>
        <w:t xml:space="preserve"> </w:t>
      </w:r>
    </w:p>
    <w:p w:rsidR="008A1EE0" w:rsidRPr="001B49E4" w:rsidRDefault="008A1EE0" w:rsidP="008A1EE0">
      <w:pPr>
        <w:jc w:val="center"/>
        <w:outlineLvl w:val="0"/>
        <w:rPr>
          <w:rFonts w:ascii="Arial" w:hAnsi="Arial" w:cs="Arial"/>
          <w:b/>
          <w:bCs/>
          <w:spacing w:val="40"/>
          <w:sz w:val="28"/>
          <w:szCs w:val="28"/>
        </w:rPr>
      </w:pPr>
      <w:r w:rsidRPr="001B49E4">
        <w:rPr>
          <w:rFonts w:ascii="Arial" w:hAnsi="Arial" w:cs="Arial"/>
          <w:b/>
          <w:bCs/>
          <w:spacing w:val="40"/>
          <w:sz w:val="28"/>
          <w:szCs w:val="28"/>
        </w:rPr>
        <w:t>Администрация Верхнекетского района</w:t>
      </w:r>
    </w:p>
    <w:p w:rsidR="008A1EE0" w:rsidRDefault="008A1EE0" w:rsidP="008A1EE0">
      <w:pPr>
        <w:spacing w:before="120" w:after="120"/>
        <w:jc w:val="center"/>
        <w:rPr>
          <w:rFonts w:ascii="Arial" w:hAnsi="Arial" w:cs="Arial"/>
          <w:b/>
          <w:bCs/>
          <w:spacing w:val="30"/>
          <w:sz w:val="34"/>
          <w:szCs w:val="36"/>
        </w:rPr>
      </w:pPr>
      <w:r w:rsidRPr="001B49E4">
        <w:rPr>
          <w:rFonts w:ascii="Arial" w:hAnsi="Arial" w:cs="Arial"/>
          <w:b/>
          <w:bCs/>
          <w:spacing w:val="30"/>
          <w:sz w:val="28"/>
          <w:szCs w:val="28"/>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8A1EE0" w:rsidRPr="006C76DF" w:rsidTr="000F3037">
        <w:tc>
          <w:tcPr>
            <w:tcW w:w="3697" w:type="dxa"/>
          </w:tcPr>
          <w:p w:rsidR="008A1EE0" w:rsidRPr="006C76DF" w:rsidRDefault="008A1EE0" w:rsidP="006B22D9">
            <w:pPr>
              <w:rPr>
                <w:rFonts w:ascii="Arial" w:hAnsi="Arial" w:cs="Arial"/>
                <w:bCs/>
                <w:sz w:val="24"/>
                <w:szCs w:val="24"/>
              </w:rPr>
            </w:pPr>
            <w:r>
              <w:rPr>
                <w:rFonts w:ascii="Arial" w:hAnsi="Arial" w:cs="Arial"/>
                <w:bCs/>
                <w:sz w:val="24"/>
                <w:szCs w:val="24"/>
              </w:rPr>
              <w:t xml:space="preserve">       </w:t>
            </w:r>
            <w:r w:rsidR="006B22D9">
              <w:rPr>
                <w:rFonts w:ascii="Arial" w:hAnsi="Arial" w:cs="Arial"/>
                <w:bCs/>
                <w:sz w:val="24"/>
                <w:szCs w:val="24"/>
              </w:rPr>
              <w:t>24</w:t>
            </w:r>
            <w:r>
              <w:rPr>
                <w:rFonts w:ascii="Arial" w:hAnsi="Arial" w:cs="Arial"/>
                <w:bCs/>
                <w:sz w:val="24"/>
                <w:szCs w:val="24"/>
              </w:rPr>
              <w:t xml:space="preserve"> октября</w:t>
            </w:r>
            <w:r w:rsidRPr="006C76DF">
              <w:rPr>
                <w:rFonts w:ascii="Arial" w:hAnsi="Arial" w:cs="Arial"/>
                <w:bCs/>
                <w:sz w:val="24"/>
                <w:szCs w:val="24"/>
              </w:rPr>
              <w:t xml:space="preserve"> </w:t>
            </w:r>
            <w:r>
              <w:rPr>
                <w:rFonts w:ascii="Arial" w:hAnsi="Arial" w:cs="Arial"/>
                <w:bCs/>
                <w:sz w:val="24"/>
                <w:szCs w:val="24"/>
              </w:rPr>
              <w:t>2023</w:t>
            </w:r>
            <w:r w:rsidRPr="006C76DF">
              <w:rPr>
                <w:rFonts w:ascii="Arial" w:hAnsi="Arial" w:cs="Arial"/>
                <w:bCs/>
                <w:sz w:val="24"/>
                <w:szCs w:val="24"/>
              </w:rPr>
              <w:t xml:space="preserve"> г.</w:t>
            </w:r>
          </w:p>
        </w:tc>
        <w:tc>
          <w:tcPr>
            <w:tcW w:w="2211" w:type="dxa"/>
          </w:tcPr>
          <w:p w:rsidR="008A1EE0" w:rsidRPr="006C76DF" w:rsidRDefault="008A1EE0" w:rsidP="000F3037">
            <w:pPr>
              <w:jc w:val="center"/>
              <w:rPr>
                <w:rFonts w:ascii="Arial" w:hAnsi="Arial" w:cs="Arial"/>
              </w:rPr>
            </w:pPr>
            <w:r w:rsidRPr="006C76DF">
              <w:rPr>
                <w:rFonts w:ascii="Arial" w:hAnsi="Arial" w:cs="Arial"/>
                <w:sz w:val="16"/>
                <w:szCs w:val="16"/>
              </w:rPr>
              <w:t xml:space="preserve">р.п. </w:t>
            </w:r>
            <w:r w:rsidRPr="006C76DF">
              <w:rPr>
                <w:rFonts w:ascii="Arial" w:hAnsi="Arial" w:cs="Arial"/>
              </w:rPr>
              <w:t>Белый Яр</w:t>
            </w:r>
          </w:p>
          <w:p w:rsidR="008A1EE0" w:rsidRPr="006C76DF" w:rsidRDefault="008A1EE0" w:rsidP="000F3037">
            <w:pPr>
              <w:jc w:val="center"/>
              <w:rPr>
                <w:rFonts w:ascii="Arial" w:hAnsi="Arial" w:cs="Arial"/>
              </w:rPr>
            </w:pPr>
            <w:r w:rsidRPr="006C76DF">
              <w:rPr>
                <w:rFonts w:ascii="Arial" w:hAnsi="Arial" w:cs="Arial"/>
              </w:rPr>
              <w:t>Верхнекетского района</w:t>
            </w:r>
          </w:p>
          <w:p w:rsidR="008A1EE0" w:rsidRPr="006C76DF" w:rsidRDefault="008A1EE0" w:rsidP="000F3037">
            <w:pPr>
              <w:jc w:val="center"/>
              <w:rPr>
                <w:rFonts w:ascii="Arial" w:hAnsi="Arial" w:cs="Arial"/>
                <w:sz w:val="2"/>
                <w:szCs w:val="2"/>
              </w:rPr>
            </w:pPr>
            <w:r w:rsidRPr="006C76DF">
              <w:rPr>
                <w:rFonts w:ascii="Arial" w:hAnsi="Arial" w:cs="Arial"/>
                <w:sz w:val="2"/>
                <w:szCs w:val="2"/>
              </w:rPr>
              <w:t xml:space="preserve"> </w:t>
            </w:r>
            <w:r w:rsidRPr="006C76DF">
              <w:rPr>
                <w:rFonts w:ascii="Arial" w:hAnsi="Arial" w:cs="Arial"/>
              </w:rPr>
              <w:t>Томской области</w:t>
            </w:r>
          </w:p>
        </w:tc>
        <w:tc>
          <w:tcPr>
            <w:tcW w:w="3448" w:type="dxa"/>
          </w:tcPr>
          <w:p w:rsidR="008A1EE0" w:rsidRPr="006C76DF" w:rsidRDefault="008A1EE0" w:rsidP="009B38E0">
            <w:pPr>
              <w:ind w:right="57"/>
              <w:jc w:val="center"/>
              <w:rPr>
                <w:rFonts w:ascii="Arial" w:hAnsi="Arial" w:cs="Arial"/>
                <w:bCs/>
                <w:sz w:val="24"/>
                <w:szCs w:val="24"/>
              </w:rPr>
            </w:pPr>
            <w:r w:rsidRPr="006C76DF">
              <w:rPr>
                <w:rFonts w:ascii="Arial" w:hAnsi="Arial" w:cs="Arial"/>
                <w:bCs/>
                <w:sz w:val="24"/>
                <w:szCs w:val="24"/>
              </w:rPr>
              <w:t xml:space="preserve">№ </w:t>
            </w:r>
            <w:r>
              <w:rPr>
                <w:rFonts w:ascii="Arial" w:hAnsi="Arial" w:cs="Arial"/>
                <w:bCs/>
                <w:sz w:val="24"/>
                <w:szCs w:val="24"/>
              </w:rPr>
              <w:t xml:space="preserve">  </w:t>
            </w:r>
            <w:r w:rsidR="006B22D9">
              <w:rPr>
                <w:rFonts w:ascii="Arial" w:hAnsi="Arial" w:cs="Arial"/>
                <w:bCs/>
                <w:sz w:val="24"/>
                <w:szCs w:val="24"/>
              </w:rPr>
              <w:t>927</w:t>
            </w:r>
            <w:r>
              <w:rPr>
                <w:rFonts w:ascii="Arial" w:hAnsi="Arial" w:cs="Arial"/>
                <w:bCs/>
                <w:sz w:val="24"/>
                <w:szCs w:val="24"/>
              </w:rPr>
              <w:t xml:space="preserve">      </w:t>
            </w:r>
          </w:p>
        </w:tc>
      </w:tr>
    </w:tbl>
    <w:p w:rsidR="008A1EE0" w:rsidRPr="006C76DF" w:rsidRDefault="008A1EE0" w:rsidP="008A1EE0">
      <w:pPr>
        <w:widowControl w:val="0"/>
        <w:jc w:val="both"/>
        <w:rPr>
          <w:rFonts w:ascii="Arial" w:hAnsi="Arial" w:cs="Arial"/>
          <w:sz w:val="24"/>
          <w:szCs w:val="24"/>
        </w:rPr>
      </w:pPr>
    </w:p>
    <w:p w:rsidR="008A1EE0" w:rsidRPr="00673D88" w:rsidRDefault="008A1EE0" w:rsidP="008A1EE0">
      <w:pPr>
        <w:pStyle w:val="2"/>
        <w:tabs>
          <w:tab w:val="left" w:pos="-2552"/>
        </w:tabs>
        <w:ind w:left="1701" w:right="1982"/>
        <w:jc w:val="center"/>
        <w:rPr>
          <w:rFonts w:ascii="Arial" w:hAnsi="Arial" w:cs="Arial"/>
          <w:i/>
          <w:sz w:val="24"/>
          <w:szCs w:val="24"/>
        </w:rPr>
      </w:pPr>
      <w:r w:rsidRPr="006C76DF">
        <w:rPr>
          <w:rFonts w:ascii="Arial" w:hAnsi="Arial" w:cs="Arial"/>
          <w:b/>
          <w:sz w:val="24"/>
          <w:szCs w:val="24"/>
        </w:rPr>
        <w:t>Об утверждении</w:t>
      </w:r>
      <w:r>
        <w:rPr>
          <w:rFonts w:ascii="Arial" w:hAnsi="Arial" w:cs="Arial"/>
          <w:b/>
          <w:sz w:val="24"/>
          <w:szCs w:val="24"/>
        </w:rPr>
        <w:t xml:space="preserve"> </w:t>
      </w:r>
      <w:r w:rsidRPr="006C76DF">
        <w:rPr>
          <w:rFonts w:ascii="Arial" w:hAnsi="Arial" w:cs="Arial"/>
          <w:b/>
          <w:sz w:val="24"/>
          <w:szCs w:val="24"/>
        </w:rPr>
        <w:t>муниципальной программы «</w:t>
      </w:r>
      <w:r>
        <w:rPr>
          <w:rFonts w:ascii="Arial" w:hAnsi="Arial" w:cs="Arial"/>
          <w:b/>
          <w:sz w:val="24"/>
          <w:szCs w:val="24"/>
        </w:rPr>
        <w:t xml:space="preserve">Охрана окружающей среды на территории </w:t>
      </w:r>
      <w:r w:rsidRPr="006C76DF">
        <w:rPr>
          <w:rFonts w:ascii="Arial" w:hAnsi="Arial" w:cs="Arial"/>
          <w:b/>
          <w:sz w:val="24"/>
          <w:szCs w:val="24"/>
        </w:rPr>
        <w:t>Верхнекетского района</w:t>
      </w:r>
      <w:r w:rsidR="000F3037">
        <w:rPr>
          <w:rFonts w:ascii="Arial" w:hAnsi="Arial" w:cs="Arial"/>
          <w:b/>
          <w:sz w:val="24"/>
          <w:szCs w:val="24"/>
        </w:rPr>
        <w:t xml:space="preserve"> </w:t>
      </w:r>
      <w:r w:rsidR="000F3037" w:rsidRPr="00550B3B">
        <w:rPr>
          <w:rFonts w:ascii="Arial" w:hAnsi="Arial" w:cs="Arial"/>
          <w:b/>
          <w:sz w:val="24"/>
          <w:szCs w:val="24"/>
        </w:rPr>
        <w:t>Томской области</w:t>
      </w:r>
      <w:r w:rsidRPr="006C76DF">
        <w:rPr>
          <w:rFonts w:ascii="Arial" w:hAnsi="Arial" w:cs="Arial"/>
          <w:b/>
          <w:sz w:val="24"/>
          <w:szCs w:val="24"/>
        </w:rPr>
        <w:t>»</w:t>
      </w:r>
      <w:r w:rsidR="00673D88">
        <w:rPr>
          <w:rFonts w:ascii="Arial" w:hAnsi="Arial" w:cs="Arial"/>
          <w:b/>
          <w:sz w:val="24"/>
          <w:szCs w:val="24"/>
        </w:rPr>
        <w:t xml:space="preserve"> </w:t>
      </w:r>
      <w:r w:rsidR="00673D88" w:rsidRPr="00673D88">
        <w:rPr>
          <w:rFonts w:ascii="Arial" w:hAnsi="Arial" w:cs="Arial"/>
          <w:i/>
          <w:sz w:val="24"/>
          <w:szCs w:val="24"/>
        </w:rPr>
        <w:t>( в редакции постановления Администрации Верхнекетского района от 08.04.2024 №300)</w:t>
      </w:r>
    </w:p>
    <w:p w:rsidR="008A1EE0" w:rsidRPr="006C76DF" w:rsidRDefault="008A1EE0" w:rsidP="008A1EE0">
      <w:pPr>
        <w:pStyle w:val="2"/>
        <w:tabs>
          <w:tab w:val="left" w:pos="-2552"/>
        </w:tabs>
        <w:jc w:val="both"/>
        <w:rPr>
          <w:rFonts w:ascii="Arial" w:hAnsi="Arial" w:cs="Arial"/>
          <w:sz w:val="24"/>
          <w:szCs w:val="24"/>
        </w:rPr>
      </w:pPr>
    </w:p>
    <w:p w:rsidR="008A1EE0" w:rsidRPr="006C76DF" w:rsidRDefault="008A1EE0" w:rsidP="008A1EE0">
      <w:pPr>
        <w:pStyle w:val="2"/>
        <w:tabs>
          <w:tab w:val="left" w:pos="-2552"/>
        </w:tabs>
        <w:ind w:firstLine="720"/>
        <w:jc w:val="both"/>
        <w:rPr>
          <w:rFonts w:ascii="Arial" w:hAnsi="Arial" w:cs="Arial"/>
          <w:b/>
          <w:sz w:val="24"/>
          <w:szCs w:val="24"/>
        </w:rPr>
      </w:pPr>
      <w:r w:rsidRPr="006C76DF">
        <w:rPr>
          <w:rFonts w:ascii="Arial" w:hAnsi="Arial" w:cs="Arial"/>
          <w:sz w:val="24"/>
          <w:szCs w:val="24"/>
        </w:rPr>
        <w:t>В соответствии со статьей 179 Бюджетного Кодекса Российской Федерации, пунктом 6 части 1 статьи 15 Федерального</w:t>
      </w:r>
      <w:r>
        <w:rPr>
          <w:rFonts w:ascii="Arial" w:hAnsi="Arial" w:cs="Arial"/>
          <w:sz w:val="24"/>
          <w:szCs w:val="24"/>
        </w:rPr>
        <w:t xml:space="preserve"> </w:t>
      </w:r>
      <w:r w:rsidRPr="006C76DF">
        <w:rPr>
          <w:rFonts w:ascii="Arial" w:hAnsi="Arial" w:cs="Arial"/>
          <w:sz w:val="24"/>
          <w:szCs w:val="24"/>
        </w:rPr>
        <w:t>закона от 06.10.2003 №131-ФЗ «Об общих принципах</w:t>
      </w:r>
      <w:r>
        <w:rPr>
          <w:rFonts w:ascii="Arial" w:hAnsi="Arial" w:cs="Arial"/>
          <w:sz w:val="24"/>
          <w:szCs w:val="24"/>
        </w:rPr>
        <w:t xml:space="preserve"> </w:t>
      </w:r>
      <w:r w:rsidRPr="006C76DF">
        <w:rPr>
          <w:rFonts w:ascii="Arial" w:hAnsi="Arial" w:cs="Arial"/>
          <w:sz w:val="24"/>
          <w:szCs w:val="24"/>
        </w:rPr>
        <w:t>организации местного самоуправления в Российской Федерации», постановлением Администрации Верхнекетского района от 09.10.2012 №1225 «Об утверждении Порядка</w:t>
      </w:r>
      <w:r>
        <w:rPr>
          <w:rFonts w:ascii="Arial" w:hAnsi="Arial" w:cs="Arial"/>
          <w:sz w:val="24"/>
          <w:szCs w:val="24"/>
        </w:rPr>
        <w:t xml:space="preserve"> </w:t>
      </w:r>
      <w:r w:rsidRPr="006C76DF">
        <w:rPr>
          <w:rFonts w:ascii="Arial" w:hAnsi="Arial" w:cs="Arial"/>
          <w:sz w:val="24"/>
          <w:szCs w:val="24"/>
        </w:rPr>
        <w:t>принятия решений о разработке муниципальных программ Верхнекетского района и их формирования и реализации»</w:t>
      </w:r>
      <w:r>
        <w:rPr>
          <w:rFonts w:ascii="Arial" w:hAnsi="Arial" w:cs="Arial"/>
          <w:sz w:val="24"/>
          <w:szCs w:val="24"/>
        </w:rPr>
        <w:t xml:space="preserve"> постановляю:</w:t>
      </w:r>
    </w:p>
    <w:p w:rsidR="008A1EE0" w:rsidRPr="006C76DF" w:rsidRDefault="008A1EE0" w:rsidP="008A1EE0">
      <w:pPr>
        <w:widowControl w:val="0"/>
        <w:autoSpaceDE w:val="0"/>
        <w:autoSpaceDN w:val="0"/>
        <w:adjustRightInd w:val="0"/>
        <w:jc w:val="both"/>
        <w:rPr>
          <w:rFonts w:ascii="Arial" w:hAnsi="Arial" w:cs="Arial"/>
          <w:sz w:val="24"/>
          <w:szCs w:val="24"/>
        </w:rPr>
      </w:pPr>
    </w:p>
    <w:p w:rsidR="008A1EE0" w:rsidRPr="006C76DF" w:rsidRDefault="008A1EE0" w:rsidP="008A1EE0">
      <w:pPr>
        <w:pStyle w:val="2"/>
        <w:tabs>
          <w:tab w:val="left" w:pos="-2552"/>
        </w:tabs>
        <w:ind w:firstLine="720"/>
        <w:jc w:val="both"/>
        <w:rPr>
          <w:rFonts w:ascii="Arial" w:hAnsi="Arial" w:cs="Arial"/>
          <w:sz w:val="24"/>
          <w:szCs w:val="24"/>
        </w:rPr>
      </w:pPr>
      <w:r w:rsidRPr="006C76DF">
        <w:rPr>
          <w:rFonts w:ascii="Arial" w:hAnsi="Arial" w:cs="Arial"/>
          <w:sz w:val="24"/>
          <w:szCs w:val="24"/>
        </w:rPr>
        <w:t xml:space="preserve">1. </w:t>
      </w:r>
      <w:r w:rsidRPr="003806A0">
        <w:rPr>
          <w:rFonts w:ascii="Arial" w:hAnsi="Arial" w:cs="Arial"/>
          <w:sz w:val="24"/>
          <w:szCs w:val="24"/>
        </w:rPr>
        <w:t xml:space="preserve">Утвердить </w:t>
      </w:r>
      <w:r w:rsidR="00755760" w:rsidRPr="003806A0">
        <w:rPr>
          <w:rFonts w:ascii="Arial" w:hAnsi="Arial" w:cs="Arial"/>
          <w:sz w:val="24"/>
          <w:szCs w:val="24"/>
        </w:rPr>
        <w:t>прилагаемую</w:t>
      </w:r>
      <w:r w:rsidR="00755760">
        <w:rPr>
          <w:rFonts w:ascii="Arial" w:hAnsi="Arial" w:cs="Arial"/>
          <w:sz w:val="24"/>
          <w:szCs w:val="24"/>
        </w:rPr>
        <w:t xml:space="preserve"> </w:t>
      </w:r>
      <w:r w:rsidRPr="006C76DF">
        <w:rPr>
          <w:rFonts w:ascii="Arial" w:hAnsi="Arial" w:cs="Arial"/>
          <w:sz w:val="24"/>
          <w:szCs w:val="24"/>
        </w:rPr>
        <w:t xml:space="preserve">муниципальную программу </w:t>
      </w:r>
      <w:r w:rsidRPr="002C58DE">
        <w:rPr>
          <w:rFonts w:ascii="Arial" w:hAnsi="Arial" w:cs="Arial"/>
          <w:sz w:val="24"/>
          <w:szCs w:val="24"/>
        </w:rPr>
        <w:t>«Охрана окружающей среды на территории Верхнекетского района</w:t>
      </w:r>
      <w:r w:rsidR="000F3037">
        <w:rPr>
          <w:rFonts w:ascii="Arial" w:hAnsi="Arial" w:cs="Arial"/>
          <w:sz w:val="24"/>
          <w:szCs w:val="24"/>
        </w:rPr>
        <w:t xml:space="preserve"> </w:t>
      </w:r>
      <w:r w:rsidR="000F3037" w:rsidRPr="00550B3B">
        <w:rPr>
          <w:rFonts w:ascii="Arial" w:hAnsi="Arial" w:cs="Arial"/>
          <w:sz w:val="24"/>
          <w:szCs w:val="24"/>
        </w:rPr>
        <w:t>Томской области</w:t>
      </w:r>
      <w:r w:rsidRPr="002C58DE">
        <w:rPr>
          <w:rFonts w:ascii="Arial" w:hAnsi="Arial" w:cs="Arial"/>
          <w:sz w:val="24"/>
          <w:szCs w:val="24"/>
        </w:rPr>
        <w:t>»</w:t>
      </w:r>
      <w:r w:rsidRPr="006C76DF">
        <w:rPr>
          <w:rFonts w:ascii="Arial" w:hAnsi="Arial" w:cs="Arial"/>
          <w:sz w:val="24"/>
          <w:szCs w:val="24"/>
        </w:rPr>
        <w:t>.</w:t>
      </w:r>
    </w:p>
    <w:p w:rsidR="00755760" w:rsidRPr="003806A0" w:rsidRDefault="00755760" w:rsidP="008A1EE0">
      <w:pPr>
        <w:pStyle w:val="2"/>
        <w:tabs>
          <w:tab w:val="left" w:pos="-2552"/>
        </w:tabs>
        <w:ind w:firstLine="720"/>
        <w:jc w:val="both"/>
        <w:rPr>
          <w:rFonts w:ascii="Arial" w:hAnsi="Arial" w:cs="Arial"/>
          <w:sz w:val="24"/>
          <w:szCs w:val="24"/>
        </w:rPr>
      </w:pPr>
      <w:r w:rsidRPr="003806A0">
        <w:rPr>
          <w:rFonts w:ascii="Arial" w:hAnsi="Arial" w:cs="Arial"/>
          <w:sz w:val="24"/>
          <w:szCs w:val="24"/>
        </w:rPr>
        <w:t>2</w:t>
      </w:r>
      <w:r w:rsidR="008A1EE0" w:rsidRPr="003806A0">
        <w:rPr>
          <w:rFonts w:ascii="Arial" w:hAnsi="Arial" w:cs="Arial"/>
          <w:sz w:val="24"/>
          <w:szCs w:val="24"/>
        </w:rPr>
        <w:t xml:space="preserve">. </w:t>
      </w:r>
      <w:r w:rsidRPr="003806A0">
        <w:rPr>
          <w:rFonts w:ascii="Arial" w:hAnsi="Arial" w:cs="Arial"/>
          <w:sz w:val="24"/>
          <w:szCs w:val="24"/>
        </w:rPr>
        <w:t>Опубликовать настоящее постановление в информационном вестнике Верхнекетского района «Территория» и разместить постановление на официальном сайте Администрации Верхнекетского района.</w:t>
      </w:r>
    </w:p>
    <w:p w:rsidR="00755760" w:rsidRDefault="00755760" w:rsidP="008A1EE0">
      <w:pPr>
        <w:pStyle w:val="2"/>
        <w:tabs>
          <w:tab w:val="left" w:pos="-2552"/>
        </w:tabs>
        <w:ind w:firstLine="720"/>
        <w:jc w:val="both"/>
        <w:rPr>
          <w:rFonts w:ascii="Arial" w:hAnsi="Arial" w:cs="Arial"/>
          <w:sz w:val="24"/>
          <w:szCs w:val="24"/>
        </w:rPr>
      </w:pPr>
      <w:r w:rsidRPr="003806A0">
        <w:rPr>
          <w:rFonts w:ascii="Arial" w:hAnsi="Arial" w:cs="Arial"/>
          <w:sz w:val="24"/>
          <w:szCs w:val="24"/>
        </w:rPr>
        <w:t xml:space="preserve">3. </w:t>
      </w:r>
      <w:r w:rsidR="008A1EE0" w:rsidRPr="003806A0">
        <w:rPr>
          <w:rFonts w:ascii="Arial" w:hAnsi="Arial" w:cs="Arial"/>
          <w:sz w:val="24"/>
          <w:szCs w:val="24"/>
        </w:rPr>
        <w:t>Настоящее постановление вступает в силу со дня его официального опубликования в информационном вестнике Верхнекетского района «Территория», но не ранее 01 января 202</w:t>
      </w:r>
      <w:r w:rsidR="00002249">
        <w:rPr>
          <w:rFonts w:ascii="Arial" w:hAnsi="Arial" w:cs="Arial"/>
          <w:sz w:val="24"/>
          <w:szCs w:val="24"/>
        </w:rPr>
        <w:t>4</w:t>
      </w:r>
      <w:r w:rsidR="008A1EE0" w:rsidRPr="003806A0">
        <w:rPr>
          <w:rFonts w:ascii="Arial" w:hAnsi="Arial" w:cs="Arial"/>
          <w:sz w:val="24"/>
          <w:szCs w:val="24"/>
        </w:rPr>
        <w:t xml:space="preserve"> года.</w:t>
      </w:r>
      <w:r w:rsidR="008A1EE0" w:rsidRPr="006C76DF">
        <w:rPr>
          <w:rFonts w:ascii="Arial" w:hAnsi="Arial" w:cs="Arial"/>
          <w:sz w:val="24"/>
          <w:szCs w:val="24"/>
        </w:rPr>
        <w:t xml:space="preserve"> </w:t>
      </w:r>
    </w:p>
    <w:p w:rsidR="008A1EE0" w:rsidRPr="006C76DF" w:rsidRDefault="00755760" w:rsidP="008A1EE0">
      <w:pPr>
        <w:pStyle w:val="2"/>
        <w:tabs>
          <w:tab w:val="left" w:pos="-2552"/>
        </w:tabs>
        <w:ind w:firstLine="720"/>
        <w:jc w:val="both"/>
        <w:rPr>
          <w:rFonts w:ascii="Arial" w:hAnsi="Arial" w:cs="Arial"/>
          <w:sz w:val="24"/>
          <w:szCs w:val="24"/>
        </w:rPr>
      </w:pPr>
      <w:r>
        <w:rPr>
          <w:rFonts w:ascii="Arial" w:hAnsi="Arial" w:cs="Arial"/>
          <w:sz w:val="24"/>
          <w:szCs w:val="24"/>
        </w:rPr>
        <w:t>4</w:t>
      </w:r>
      <w:r w:rsidR="008A1EE0" w:rsidRPr="006C76DF">
        <w:rPr>
          <w:rFonts w:ascii="Arial" w:hAnsi="Arial" w:cs="Arial"/>
          <w:sz w:val="24"/>
          <w:szCs w:val="24"/>
        </w:rPr>
        <w:t>.</w:t>
      </w:r>
      <w:r w:rsidR="008A1EE0">
        <w:rPr>
          <w:rFonts w:ascii="Arial" w:hAnsi="Arial" w:cs="Arial"/>
          <w:sz w:val="24"/>
          <w:szCs w:val="24"/>
        </w:rPr>
        <w:t xml:space="preserve"> </w:t>
      </w:r>
      <w:r w:rsidR="008A1EE0" w:rsidRPr="006C76DF">
        <w:rPr>
          <w:rFonts w:ascii="Arial" w:hAnsi="Arial" w:cs="Arial"/>
          <w:sz w:val="24"/>
          <w:szCs w:val="24"/>
        </w:rPr>
        <w:t>Контроль за исполнением настоящего постановления возложить на заместителя</w:t>
      </w:r>
      <w:r w:rsidR="008A1EE0">
        <w:rPr>
          <w:rFonts w:ascii="Arial" w:hAnsi="Arial" w:cs="Arial"/>
          <w:sz w:val="24"/>
          <w:szCs w:val="24"/>
        </w:rPr>
        <w:t xml:space="preserve"> </w:t>
      </w:r>
      <w:r w:rsidR="008A1EE0" w:rsidRPr="006C76DF">
        <w:rPr>
          <w:rFonts w:ascii="Arial" w:hAnsi="Arial" w:cs="Arial"/>
          <w:sz w:val="24"/>
          <w:szCs w:val="24"/>
        </w:rPr>
        <w:t>Главы Верхнекетского района</w:t>
      </w:r>
      <w:r w:rsidR="008A1EE0">
        <w:rPr>
          <w:rFonts w:ascii="Arial" w:hAnsi="Arial" w:cs="Arial"/>
          <w:sz w:val="24"/>
          <w:szCs w:val="24"/>
        </w:rPr>
        <w:t xml:space="preserve"> </w:t>
      </w:r>
      <w:r w:rsidR="008A1EE0" w:rsidRPr="006C76DF">
        <w:rPr>
          <w:rFonts w:ascii="Arial" w:hAnsi="Arial" w:cs="Arial"/>
          <w:sz w:val="24"/>
          <w:szCs w:val="24"/>
        </w:rPr>
        <w:t>по промышленности, ЖКХ, строительству, дорожному комплексу и безопасности.</w:t>
      </w:r>
    </w:p>
    <w:p w:rsidR="008A1EE0" w:rsidRPr="006C76DF" w:rsidRDefault="008A1EE0" w:rsidP="008A1EE0">
      <w:pPr>
        <w:widowControl w:val="0"/>
        <w:tabs>
          <w:tab w:val="left" w:pos="-2552"/>
        </w:tabs>
        <w:jc w:val="both"/>
        <w:rPr>
          <w:rFonts w:ascii="Arial" w:hAnsi="Arial" w:cs="Arial"/>
          <w:sz w:val="24"/>
          <w:szCs w:val="24"/>
        </w:rPr>
      </w:pPr>
    </w:p>
    <w:p w:rsidR="008A1EE0" w:rsidRPr="006C76DF" w:rsidRDefault="008A1EE0" w:rsidP="008A1EE0">
      <w:pPr>
        <w:widowControl w:val="0"/>
        <w:tabs>
          <w:tab w:val="left" w:pos="-2552"/>
        </w:tabs>
        <w:jc w:val="both"/>
        <w:rPr>
          <w:rFonts w:ascii="Arial" w:hAnsi="Arial" w:cs="Arial"/>
          <w:sz w:val="24"/>
          <w:szCs w:val="24"/>
        </w:rPr>
      </w:pPr>
    </w:p>
    <w:p w:rsidR="008A1EE0" w:rsidRPr="006C76DF" w:rsidRDefault="008A1EE0" w:rsidP="008A1EE0">
      <w:pPr>
        <w:widowControl w:val="0"/>
        <w:tabs>
          <w:tab w:val="left" w:pos="-2552"/>
        </w:tabs>
        <w:jc w:val="both"/>
        <w:rPr>
          <w:rFonts w:ascii="Arial" w:hAnsi="Arial" w:cs="Arial"/>
          <w:sz w:val="24"/>
          <w:szCs w:val="24"/>
        </w:rPr>
      </w:pPr>
      <w:r w:rsidRPr="006C76DF">
        <w:rPr>
          <w:rFonts w:ascii="Arial" w:hAnsi="Arial" w:cs="Arial"/>
          <w:sz w:val="24"/>
          <w:szCs w:val="24"/>
        </w:rPr>
        <w:t xml:space="preserve">Глава  Верхнекетского района                           </w:t>
      </w:r>
      <w:r>
        <w:rPr>
          <w:rFonts w:ascii="Arial" w:hAnsi="Arial" w:cs="Arial"/>
          <w:sz w:val="24"/>
          <w:szCs w:val="24"/>
        </w:rPr>
        <w:t xml:space="preserve">                               </w:t>
      </w:r>
      <w:r w:rsidRPr="006C76DF">
        <w:rPr>
          <w:rFonts w:ascii="Arial" w:hAnsi="Arial" w:cs="Arial"/>
          <w:sz w:val="24"/>
          <w:szCs w:val="24"/>
        </w:rPr>
        <w:t xml:space="preserve">           </w:t>
      </w:r>
      <w:r>
        <w:rPr>
          <w:rFonts w:ascii="Arial" w:hAnsi="Arial" w:cs="Arial"/>
          <w:sz w:val="24"/>
          <w:szCs w:val="24"/>
        </w:rPr>
        <w:t>С.А. Альсевич</w:t>
      </w:r>
    </w:p>
    <w:p w:rsidR="008A1EE0" w:rsidRPr="006C76DF" w:rsidRDefault="008A1EE0" w:rsidP="008A1EE0">
      <w:pPr>
        <w:widowControl w:val="0"/>
        <w:rPr>
          <w:rFonts w:ascii="Arial" w:hAnsi="Arial" w:cs="Arial"/>
          <w:sz w:val="24"/>
          <w:szCs w:val="24"/>
        </w:rPr>
      </w:pPr>
    </w:p>
    <w:p w:rsidR="008A1EE0" w:rsidRPr="006C76DF" w:rsidRDefault="008A1EE0" w:rsidP="008A1EE0">
      <w:pPr>
        <w:widowControl w:val="0"/>
        <w:rPr>
          <w:rFonts w:ascii="Arial" w:hAnsi="Arial" w:cs="Arial"/>
          <w:sz w:val="24"/>
          <w:szCs w:val="24"/>
        </w:rPr>
      </w:pPr>
    </w:p>
    <w:p w:rsidR="008A1EE0" w:rsidRPr="006C76DF" w:rsidRDefault="008A1EE0" w:rsidP="008A1EE0">
      <w:pPr>
        <w:widowControl w:val="0"/>
        <w:rPr>
          <w:rFonts w:ascii="Arial" w:hAnsi="Arial" w:cs="Arial"/>
          <w:sz w:val="24"/>
          <w:szCs w:val="24"/>
        </w:rPr>
      </w:pPr>
      <w:r>
        <w:rPr>
          <w:rFonts w:ascii="Arial" w:hAnsi="Arial" w:cs="Arial"/>
        </w:rPr>
        <w:t>А.В. Николаенко</w:t>
      </w:r>
    </w:p>
    <w:p w:rsidR="00D15BEB" w:rsidRDefault="008A1EE0" w:rsidP="00D16DD6">
      <w:pPr>
        <w:widowControl w:val="0"/>
        <w:rPr>
          <w:rFonts w:ascii="Arial" w:hAnsi="Arial" w:cs="Arial"/>
        </w:rPr>
        <w:sectPr w:rsidR="00D15BEB" w:rsidSect="007E5379">
          <w:headerReference w:type="even" r:id="rId9"/>
          <w:headerReference w:type="default" r:id="rId10"/>
          <w:headerReference w:type="first" r:id="rId11"/>
          <w:pgSz w:w="11905" w:h="16838" w:code="9"/>
          <w:pgMar w:top="1134" w:right="567" w:bottom="1134" w:left="1701" w:header="567" w:footer="567" w:gutter="0"/>
          <w:pgNumType w:start="1"/>
          <w:cols w:space="720"/>
          <w:docGrid w:linePitch="272"/>
        </w:sectPr>
      </w:pPr>
      <w:r w:rsidRPr="006C76DF">
        <w:rPr>
          <w:rFonts w:ascii="Arial" w:hAnsi="Arial" w:cs="Arial"/>
        </w:rPr>
        <w:t>____________________________________________________________________________________</w:t>
      </w:r>
      <w:r>
        <w:rPr>
          <w:rFonts w:ascii="Arial" w:hAnsi="Arial" w:cs="Arial"/>
        </w:rPr>
        <w:t>__</w:t>
      </w:r>
      <w:r w:rsidRPr="006C76DF">
        <w:rPr>
          <w:rFonts w:ascii="Arial" w:hAnsi="Arial" w:cs="Arial"/>
        </w:rPr>
        <w:t>Дело-</w:t>
      </w:r>
      <w:r>
        <w:rPr>
          <w:rFonts w:ascii="Arial" w:hAnsi="Arial" w:cs="Arial"/>
        </w:rPr>
        <w:t xml:space="preserve">2, УФ – 1, Отдел промышленности </w:t>
      </w:r>
      <w:r w:rsidRPr="006C76DF">
        <w:rPr>
          <w:rFonts w:ascii="Arial" w:hAnsi="Arial" w:cs="Arial"/>
        </w:rPr>
        <w:t>-</w:t>
      </w:r>
      <w:r>
        <w:rPr>
          <w:rFonts w:ascii="Arial" w:hAnsi="Arial" w:cs="Arial"/>
        </w:rPr>
        <w:t xml:space="preserve"> </w:t>
      </w:r>
      <w:r w:rsidRPr="006C76DF">
        <w:rPr>
          <w:rFonts w:ascii="Arial" w:hAnsi="Arial" w:cs="Arial"/>
        </w:rPr>
        <w:t>1, Куратор</w:t>
      </w:r>
      <w:r>
        <w:rPr>
          <w:rFonts w:ascii="Arial" w:hAnsi="Arial" w:cs="Arial"/>
        </w:rPr>
        <w:t xml:space="preserve"> </w:t>
      </w:r>
      <w:r w:rsidRPr="006C76DF">
        <w:rPr>
          <w:rFonts w:ascii="Arial" w:hAnsi="Arial" w:cs="Arial"/>
        </w:rPr>
        <w:t>-</w:t>
      </w:r>
      <w:r>
        <w:rPr>
          <w:rFonts w:ascii="Arial" w:hAnsi="Arial" w:cs="Arial"/>
        </w:rPr>
        <w:t xml:space="preserve"> </w:t>
      </w:r>
      <w:r w:rsidRPr="006C76DF">
        <w:rPr>
          <w:rFonts w:ascii="Arial" w:hAnsi="Arial" w:cs="Arial"/>
        </w:rPr>
        <w:t>1, Территория</w:t>
      </w:r>
      <w:r>
        <w:rPr>
          <w:rFonts w:ascii="Arial" w:hAnsi="Arial" w:cs="Arial"/>
        </w:rPr>
        <w:t xml:space="preserve"> </w:t>
      </w:r>
      <w:r w:rsidRPr="006C76DF">
        <w:rPr>
          <w:rFonts w:ascii="Arial" w:hAnsi="Arial" w:cs="Arial"/>
        </w:rPr>
        <w:t>-</w:t>
      </w:r>
      <w:r>
        <w:rPr>
          <w:rFonts w:ascii="Arial" w:hAnsi="Arial" w:cs="Arial"/>
        </w:rPr>
        <w:t xml:space="preserve"> </w:t>
      </w:r>
      <w:r w:rsidRPr="006C76DF">
        <w:rPr>
          <w:rFonts w:ascii="Arial" w:hAnsi="Arial" w:cs="Arial"/>
        </w:rPr>
        <w:t>1, ОСЭР</w:t>
      </w:r>
      <w:r>
        <w:rPr>
          <w:rFonts w:ascii="Arial" w:hAnsi="Arial" w:cs="Arial"/>
        </w:rPr>
        <w:t xml:space="preserve"> – </w:t>
      </w:r>
      <w:r w:rsidRPr="006C76DF">
        <w:rPr>
          <w:rFonts w:ascii="Arial" w:hAnsi="Arial" w:cs="Arial"/>
        </w:rPr>
        <w:t>1</w:t>
      </w:r>
      <w:r>
        <w:rPr>
          <w:rFonts w:ascii="Arial" w:hAnsi="Arial" w:cs="Arial"/>
        </w:rPr>
        <w:t xml:space="preserve">, </w:t>
      </w:r>
      <w:r w:rsidR="005F4AAF">
        <w:rPr>
          <w:rFonts w:ascii="Arial" w:hAnsi="Arial" w:cs="Arial"/>
        </w:rPr>
        <w:t xml:space="preserve">УО – 1, </w:t>
      </w:r>
      <w:r>
        <w:rPr>
          <w:rFonts w:ascii="Arial" w:hAnsi="Arial" w:cs="Arial"/>
        </w:rPr>
        <w:t xml:space="preserve">поселения </w:t>
      </w:r>
      <w:r w:rsidR="00D16DD6">
        <w:rPr>
          <w:rFonts w:ascii="Arial" w:hAnsi="Arial" w:cs="Arial"/>
        </w:rPr>
        <w:t>–</w:t>
      </w:r>
      <w:r>
        <w:rPr>
          <w:rFonts w:ascii="Arial" w:hAnsi="Arial" w:cs="Arial"/>
        </w:rPr>
        <w:t xml:space="preserve"> 9</w:t>
      </w:r>
      <w:r w:rsidR="00D16DD6">
        <w:rPr>
          <w:rFonts w:ascii="Arial" w:hAnsi="Arial" w:cs="Arial"/>
        </w:rPr>
        <w:t>.</w:t>
      </w:r>
    </w:p>
    <w:p w:rsidR="008A1EE0" w:rsidRDefault="008A1EE0" w:rsidP="00755760">
      <w:pPr>
        <w:widowControl w:val="0"/>
        <w:ind w:firstLine="5387"/>
        <w:rPr>
          <w:rFonts w:ascii="Arial" w:hAnsi="Arial" w:cs="Arial"/>
          <w:sz w:val="24"/>
          <w:szCs w:val="24"/>
        </w:rPr>
      </w:pPr>
      <w:r w:rsidRPr="006C76DF">
        <w:rPr>
          <w:rFonts w:ascii="Arial" w:hAnsi="Arial" w:cs="Arial"/>
          <w:sz w:val="24"/>
          <w:szCs w:val="24"/>
        </w:rPr>
        <w:lastRenderedPageBreak/>
        <w:t>Приложение</w:t>
      </w:r>
    </w:p>
    <w:p w:rsidR="008A1EE0" w:rsidRDefault="008A1EE0" w:rsidP="008A1EE0">
      <w:pPr>
        <w:widowControl w:val="0"/>
        <w:jc w:val="right"/>
        <w:rPr>
          <w:rFonts w:ascii="Arial" w:hAnsi="Arial" w:cs="Arial"/>
          <w:sz w:val="24"/>
          <w:szCs w:val="24"/>
        </w:rPr>
      </w:pPr>
    </w:p>
    <w:p w:rsidR="008A1EE0" w:rsidRPr="006C76DF" w:rsidRDefault="008A1EE0" w:rsidP="00755760">
      <w:pPr>
        <w:widowControl w:val="0"/>
        <w:ind w:left="5387"/>
        <w:jc w:val="both"/>
        <w:rPr>
          <w:rFonts w:ascii="Arial" w:hAnsi="Arial" w:cs="Arial"/>
          <w:sz w:val="24"/>
          <w:szCs w:val="24"/>
        </w:rPr>
      </w:pPr>
      <w:r>
        <w:rPr>
          <w:rFonts w:ascii="Arial" w:hAnsi="Arial" w:cs="Arial"/>
          <w:sz w:val="24"/>
          <w:szCs w:val="24"/>
        </w:rPr>
        <w:t>УТВЕРЖДЕНА</w:t>
      </w:r>
    </w:p>
    <w:p w:rsidR="008A1EE0" w:rsidRDefault="008A1EE0" w:rsidP="00755760">
      <w:pPr>
        <w:widowControl w:val="0"/>
        <w:autoSpaceDE w:val="0"/>
        <w:autoSpaceDN w:val="0"/>
        <w:adjustRightInd w:val="0"/>
        <w:ind w:left="5387"/>
        <w:jc w:val="both"/>
        <w:rPr>
          <w:rFonts w:ascii="Arial" w:hAnsi="Arial" w:cs="Arial"/>
          <w:sz w:val="24"/>
          <w:szCs w:val="24"/>
        </w:rPr>
      </w:pPr>
      <w:r>
        <w:rPr>
          <w:rFonts w:ascii="Arial" w:hAnsi="Arial" w:cs="Arial"/>
          <w:sz w:val="24"/>
          <w:szCs w:val="24"/>
        </w:rPr>
        <w:t xml:space="preserve">постановлением </w:t>
      </w:r>
      <w:r w:rsidRPr="006C76DF">
        <w:rPr>
          <w:rFonts w:ascii="Arial" w:hAnsi="Arial" w:cs="Arial"/>
          <w:sz w:val="24"/>
          <w:szCs w:val="24"/>
        </w:rPr>
        <w:t>Администрации</w:t>
      </w:r>
    </w:p>
    <w:p w:rsidR="008A1EE0" w:rsidRPr="006C76DF" w:rsidRDefault="008A1EE0" w:rsidP="00755760">
      <w:pPr>
        <w:widowControl w:val="0"/>
        <w:autoSpaceDE w:val="0"/>
        <w:autoSpaceDN w:val="0"/>
        <w:adjustRightInd w:val="0"/>
        <w:ind w:left="5387"/>
        <w:jc w:val="both"/>
        <w:rPr>
          <w:rFonts w:ascii="Arial" w:hAnsi="Arial" w:cs="Arial"/>
          <w:sz w:val="24"/>
          <w:szCs w:val="24"/>
        </w:rPr>
      </w:pPr>
      <w:r w:rsidRPr="006C76DF">
        <w:rPr>
          <w:rFonts w:ascii="Arial" w:hAnsi="Arial" w:cs="Arial"/>
          <w:sz w:val="24"/>
          <w:szCs w:val="24"/>
        </w:rPr>
        <w:t>Верхнекетского района</w:t>
      </w:r>
    </w:p>
    <w:p w:rsidR="008A1EE0" w:rsidRPr="006C76DF" w:rsidRDefault="008A1EE0" w:rsidP="00755760">
      <w:pPr>
        <w:widowControl w:val="0"/>
        <w:autoSpaceDE w:val="0"/>
        <w:autoSpaceDN w:val="0"/>
        <w:adjustRightInd w:val="0"/>
        <w:ind w:left="5387"/>
        <w:jc w:val="both"/>
        <w:rPr>
          <w:rFonts w:ascii="Arial" w:hAnsi="Arial" w:cs="Arial"/>
          <w:sz w:val="24"/>
          <w:szCs w:val="24"/>
        </w:rPr>
      </w:pPr>
      <w:r w:rsidRPr="006C76DF">
        <w:rPr>
          <w:rFonts w:ascii="Arial" w:hAnsi="Arial" w:cs="Arial"/>
          <w:sz w:val="24"/>
          <w:szCs w:val="24"/>
        </w:rPr>
        <w:t xml:space="preserve">от </w:t>
      </w:r>
      <w:r>
        <w:rPr>
          <w:rFonts w:ascii="Arial" w:hAnsi="Arial" w:cs="Arial"/>
          <w:sz w:val="24"/>
          <w:szCs w:val="24"/>
        </w:rPr>
        <w:t xml:space="preserve">  </w:t>
      </w:r>
      <w:r w:rsidR="006B22D9">
        <w:rPr>
          <w:rFonts w:ascii="Arial" w:hAnsi="Arial" w:cs="Arial"/>
          <w:sz w:val="24"/>
          <w:szCs w:val="24"/>
        </w:rPr>
        <w:t>24</w:t>
      </w:r>
      <w:r w:rsidRPr="006C76DF">
        <w:rPr>
          <w:rFonts w:ascii="Arial" w:hAnsi="Arial" w:cs="Arial"/>
          <w:sz w:val="24"/>
          <w:szCs w:val="24"/>
        </w:rPr>
        <w:t xml:space="preserve"> </w:t>
      </w:r>
      <w:r>
        <w:rPr>
          <w:rFonts w:ascii="Arial" w:hAnsi="Arial" w:cs="Arial"/>
          <w:sz w:val="24"/>
          <w:szCs w:val="24"/>
        </w:rPr>
        <w:t>октября</w:t>
      </w:r>
      <w:r w:rsidRPr="006C76DF">
        <w:rPr>
          <w:rFonts w:ascii="Arial" w:hAnsi="Arial" w:cs="Arial"/>
          <w:sz w:val="24"/>
          <w:szCs w:val="24"/>
        </w:rPr>
        <w:t xml:space="preserve"> 20</w:t>
      </w:r>
      <w:r>
        <w:rPr>
          <w:rFonts w:ascii="Arial" w:hAnsi="Arial" w:cs="Arial"/>
          <w:sz w:val="24"/>
          <w:szCs w:val="24"/>
        </w:rPr>
        <w:t>23</w:t>
      </w:r>
      <w:r w:rsidRPr="006C76DF">
        <w:rPr>
          <w:rFonts w:ascii="Arial" w:hAnsi="Arial" w:cs="Arial"/>
          <w:sz w:val="24"/>
          <w:szCs w:val="24"/>
        </w:rPr>
        <w:t xml:space="preserve"> г. №</w:t>
      </w:r>
      <w:r w:rsidR="006B22D9">
        <w:rPr>
          <w:rFonts w:ascii="Arial" w:hAnsi="Arial" w:cs="Arial"/>
          <w:sz w:val="24"/>
          <w:szCs w:val="24"/>
        </w:rPr>
        <w:t xml:space="preserve"> 927</w:t>
      </w: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right"/>
        <w:rPr>
          <w:rFonts w:ascii="Arial" w:hAnsi="Arial" w:cs="Arial"/>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Default="008A1EE0" w:rsidP="008A1EE0">
      <w:pPr>
        <w:widowControl w:val="0"/>
        <w:jc w:val="center"/>
        <w:rPr>
          <w:rFonts w:ascii="Arial" w:hAnsi="Arial" w:cs="Arial"/>
          <w:b/>
          <w:sz w:val="24"/>
          <w:szCs w:val="24"/>
        </w:rPr>
      </w:pPr>
    </w:p>
    <w:p w:rsidR="008A1EE0" w:rsidRPr="0077357A" w:rsidRDefault="008A1EE0" w:rsidP="008A1EE0">
      <w:pPr>
        <w:widowControl w:val="0"/>
        <w:jc w:val="center"/>
        <w:rPr>
          <w:rFonts w:ascii="Arial" w:hAnsi="Arial" w:cs="Arial"/>
          <w:b/>
          <w:sz w:val="28"/>
          <w:szCs w:val="24"/>
        </w:rPr>
      </w:pPr>
      <w:r w:rsidRPr="0077357A">
        <w:rPr>
          <w:rFonts w:ascii="Arial" w:hAnsi="Arial" w:cs="Arial"/>
          <w:b/>
          <w:sz w:val="28"/>
          <w:szCs w:val="24"/>
        </w:rPr>
        <w:t>МУНИЦИПАЛЬНАЯ ПРОГРАММА</w:t>
      </w:r>
    </w:p>
    <w:p w:rsidR="008A1EE0" w:rsidRPr="0077357A" w:rsidRDefault="008A1EE0" w:rsidP="008A1EE0">
      <w:pPr>
        <w:widowControl w:val="0"/>
        <w:jc w:val="center"/>
        <w:rPr>
          <w:rFonts w:ascii="Arial" w:hAnsi="Arial" w:cs="Arial"/>
          <w:b/>
          <w:sz w:val="28"/>
          <w:szCs w:val="24"/>
        </w:rPr>
      </w:pPr>
      <w:r w:rsidRPr="0077357A">
        <w:rPr>
          <w:rFonts w:ascii="Arial" w:hAnsi="Arial" w:cs="Arial"/>
          <w:b/>
          <w:sz w:val="28"/>
          <w:szCs w:val="24"/>
        </w:rPr>
        <w:t>«ОХРАНА ОКРУЖАЮЩЕЙ СРЕДЫ НА ТЕРРИТОРИИ</w:t>
      </w:r>
    </w:p>
    <w:p w:rsidR="00673D88" w:rsidRPr="00673D88" w:rsidRDefault="008A1EE0" w:rsidP="00673D88">
      <w:pPr>
        <w:jc w:val="center"/>
        <w:rPr>
          <w:rFonts w:ascii="Arial" w:hAnsi="Arial" w:cs="Arial"/>
          <w:b/>
          <w:bCs/>
          <w:sz w:val="24"/>
          <w:szCs w:val="24"/>
        </w:rPr>
      </w:pPr>
      <w:r w:rsidRPr="0077357A">
        <w:rPr>
          <w:rFonts w:ascii="Arial" w:hAnsi="Arial" w:cs="Arial"/>
          <w:b/>
          <w:sz w:val="28"/>
          <w:szCs w:val="24"/>
        </w:rPr>
        <w:t>ВЕРХНЕКЕТСКОГО РАЙОНА ТОМСКОЙ ОБЛАСТИ»</w:t>
      </w:r>
      <w:r w:rsidRPr="006C76DF">
        <w:rPr>
          <w:rFonts w:ascii="Arial" w:hAnsi="Arial" w:cs="Arial"/>
          <w:sz w:val="24"/>
          <w:szCs w:val="24"/>
        </w:rPr>
        <w:br w:type="page"/>
      </w:r>
      <w:r w:rsidR="00673D88" w:rsidRPr="00673D88">
        <w:rPr>
          <w:rFonts w:ascii="Arial" w:hAnsi="Arial" w:cs="Arial"/>
          <w:b/>
          <w:bCs/>
          <w:sz w:val="24"/>
          <w:szCs w:val="24"/>
        </w:rPr>
        <w:lastRenderedPageBreak/>
        <w:t>ПАСПОРТ</w:t>
      </w:r>
    </w:p>
    <w:p w:rsidR="00673D88" w:rsidRPr="00673D88" w:rsidRDefault="00673D88" w:rsidP="00673D88">
      <w:pPr>
        <w:widowControl w:val="0"/>
        <w:autoSpaceDE w:val="0"/>
        <w:autoSpaceDN w:val="0"/>
        <w:adjustRightInd w:val="0"/>
        <w:jc w:val="center"/>
        <w:rPr>
          <w:rFonts w:ascii="Arial" w:hAnsi="Arial" w:cs="Arial"/>
          <w:b/>
          <w:sz w:val="24"/>
          <w:szCs w:val="24"/>
        </w:rPr>
      </w:pPr>
      <w:r w:rsidRPr="00673D88">
        <w:rPr>
          <w:rFonts w:ascii="Arial" w:hAnsi="Arial" w:cs="Arial"/>
          <w:b/>
          <w:bCs/>
          <w:sz w:val="24"/>
          <w:szCs w:val="24"/>
        </w:rPr>
        <w:t xml:space="preserve">муниципальной программы </w:t>
      </w:r>
      <w:r w:rsidRPr="00673D88">
        <w:rPr>
          <w:rFonts w:ascii="Arial" w:hAnsi="Arial" w:cs="Arial"/>
          <w:b/>
          <w:sz w:val="24"/>
          <w:szCs w:val="24"/>
        </w:rPr>
        <w:t>«Охрана окружающей среды на территории</w:t>
      </w:r>
    </w:p>
    <w:p w:rsidR="00673D88" w:rsidRPr="00673D88" w:rsidRDefault="00673D88" w:rsidP="00673D88">
      <w:pPr>
        <w:widowControl w:val="0"/>
        <w:autoSpaceDE w:val="0"/>
        <w:autoSpaceDN w:val="0"/>
        <w:adjustRightInd w:val="0"/>
        <w:jc w:val="center"/>
        <w:rPr>
          <w:rFonts w:ascii="Arial" w:hAnsi="Arial" w:cs="Arial"/>
          <w:b/>
          <w:bCs/>
          <w:sz w:val="24"/>
          <w:szCs w:val="24"/>
        </w:rPr>
      </w:pPr>
      <w:r w:rsidRPr="00673D88">
        <w:rPr>
          <w:rFonts w:ascii="Arial" w:hAnsi="Arial" w:cs="Arial"/>
          <w:b/>
          <w:sz w:val="24"/>
          <w:szCs w:val="24"/>
        </w:rPr>
        <w:t>Верхнекетского района Томской области»</w:t>
      </w:r>
    </w:p>
    <w:p w:rsidR="00673D88" w:rsidRPr="00673D88" w:rsidRDefault="00673D88" w:rsidP="00673D88">
      <w:pPr>
        <w:widowControl w:val="0"/>
        <w:autoSpaceDE w:val="0"/>
        <w:autoSpaceDN w:val="0"/>
        <w:adjustRightInd w:val="0"/>
        <w:rPr>
          <w:rFonts w:ascii="Arial" w:hAnsi="Arial" w:cs="Arial"/>
          <w:b/>
          <w:bCs/>
          <w:sz w:val="24"/>
          <w:szCs w:val="24"/>
        </w:rPr>
      </w:pPr>
    </w:p>
    <w:tbl>
      <w:tblPr>
        <w:tblW w:w="10065" w:type="dxa"/>
        <w:tblCellSpacing w:w="5" w:type="nil"/>
        <w:tblInd w:w="-415" w:type="dxa"/>
        <w:tblLayout w:type="fixed"/>
        <w:tblCellMar>
          <w:left w:w="11" w:type="dxa"/>
          <w:right w:w="11" w:type="dxa"/>
        </w:tblCellMar>
        <w:tblLook w:val="0000" w:firstRow="0" w:lastRow="0" w:firstColumn="0" w:lastColumn="0" w:noHBand="0" w:noVBand="0"/>
      </w:tblPr>
      <w:tblGrid>
        <w:gridCol w:w="1265"/>
        <w:gridCol w:w="1993"/>
        <w:gridCol w:w="996"/>
        <w:gridCol w:w="1452"/>
        <w:gridCol w:w="1453"/>
        <w:gridCol w:w="1453"/>
        <w:gridCol w:w="1453"/>
      </w:tblGrid>
      <w:tr w:rsidR="00673D88" w:rsidRPr="00673D88" w:rsidTr="00A121BD">
        <w:trPr>
          <w:tblCellSpacing w:w="5" w:type="nil"/>
        </w:trPr>
        <w:tc>
          <w:tcPr>
            <w:tcW w:w="1266" w:type="dxa"/>
            <w:tcBorders>
              <w:top w:val="single" w:sz="4" w:space="0" w:color="auto"/>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Наименование МП (подпрограммы МП) </w:t>
            </w:r>
          </w:p>
        </w:tc>
        <w:tc>
          <w:tcPr>
            <w:tcW w:w="8799" w:type="dxa"/>
            <w:gridSpan w:val="6"/>
            <w:tcBorders>
              <w:top w:val="single" w:sz="4" w:space="0" w:color="auto"/>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«Охрана окружающей среды на территории Верхнекетского района Томской области».</w:t>
            </w:r>
          </w:p>
        </w:tc>
      </w:tr>
      <w:tr w:rsidR="00673D88" w:rsidRPr="00673D88" w:rsidTr="00A121BD">
        <w:trPr>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Куратор МП</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Заместитель Главы Верхнекетского района по промышленности, ЖКХ, строительству, дорожному комплексу и безопасности.</w:t>
            </w:r>
          </w:p>
        </w:tc>
      </w:tr>
      <w:tr w:rsidR="00673D88" w:rsidRPr="00673D88" w:rsidTr="00A121BD">
        <w:trPr>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Заказчик МП </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Администрация Верхнекетского района.</w:t>
            </w:r>
          </w:p>
        </w:tc>
      </w:tr>
      <w:tr w:rsidR="00673D88" w:rsidRPr="00673D88" w:rsidTr="00A121BD">
        <w:trPr>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Разработчик МП</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Отдел промышленности, транспорта и связи Администрации Верхнекетского района.</w:t>
            </w:r>
          </w:p>
        </w:tc>
      </w:tr>
      <w:tr w:rsidR="00673D88" w:rsidRPr="00673D88" w:rsidTr="00A121BD">
        <w:trPr>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Исполнители МП </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both"/>
              <w:rPr>
                <w:rFonts w:ascii="Arial" w:hAnsi="Arial" w:cs="Arial"/>
                <w:sz w:val="16"/>
                <w:szCs w:val="16"/>
              </w:rPr>
            </w:pPr>
            <w:r w:rsidRPr="00673D88">
              <w:rPr>
                <w:rFonts w:ascii="Arial" w:hAnsi="Arial" w:cs="Arial"/>
                <w:sz w:val="16"/>
                <w:szCs w:val="16"/>
              </w:rPr>
              <w:t>Отдел промышленности, транспорта и связи Администрации Верхнекетского района; Управление по распоряжению муниципальным имуществом и землёй Администрации Верхнекетского района (далее - УРМИЗ Верхнекетского района); администрации городского и сельских поселений Верхнекетского района (по согласованию); Управление образования Администрации Верхнекетского района.</w:t>
            </w:r>
          </w:p>
        </w:tc>
      </w:tr>
      <w:tr w:rsidR="00673D88" w:rsidRPr="00673D88" w:rsidTr="00A121BD">
        <w:trPr>
          <w:trHeight w:val="960"/>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Стратегическая цель социально-экономического развития Верхнекетского района, на которую направлена реализация МП </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 Формирование системы эффективного природопользования и обращения с твердыми коммунальными отходами.</w:t>
            </w:r>
          </w:p>
        </w:tc>
      </w:tr>
      <w:tr w:rsidR="00673D88" w:rsidRPr="00673D88" w:rsidTr="00A121BD">
        <w:trPr>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Цель МП (подпрограммы МП)</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Улучшение экологической обстановки на территории Верхнекетского района Томской области. </w:t>
            </w:r>
          </w:p>
        </w:tc>
      </w:tr>
      <w:tr w:rsidR="00673D88" w:rsidRPr="00673D88" w:rsidTr="00A121BD">
        <w:trPr>
          <w:trHeight w:val="340"/>
          <w:tblCellSpacing w:w="5" w:type="nil"/>
        </w:trPr>
        <w:tc>
          <w:tcPr>
            <w:tcW w:w="1266" w:type="dxa"/>
            <w:vMerge w:val="restart"/>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Показатели цели МП (подпрограммы МП) и их значения (с детализацией по годам реализации) </w:t>
            </w:r>
          </w:p>
        </w:tc>
        <w:tc>
          <w:tcPr>
            <w:tcW w:w="199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Показатели</w:t>
            </w:r>
          </w:p>
        </w:tc>
        <w:tc>
          <w:tcPr>
            <w:tcW w:w="996"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Ед. изм.</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2024 год</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2025 год</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2026 год</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2027 год</w:t>
            </w:r>
          </w:p>
        </w:tc>
      </w:tr>
      <w:tr w:rsidR="00673D88" w:rsidRPr="00673D88" w:rsidTr="00A121BD">
        <w:trPr>
          <w:trHeight w:val="320"/>
          <w:tblCellSpacing w:w="5" w:type="nil"/>
        </w:trPr>
        <w:tc>
          <w:tcPr>
            <w:tcW w:w="1266" w:type="dxa"/>
            <w:vMerge/>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p>
        </w:tc>
        <w:tc>
          <w:tcPr>
            <w:tcW w:w="1992"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Организация проведения мероприятий по санитарной очистке территории Верхнекетского района</w:t>
            </w:r>
          </w:p>
        </w:tc>
        <w:tc>
          <w:tcPr>
            <w:tcW w:w="99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ind w:hanging="156"/>
              <w:jc w:val="center"/>
              <w:rPr>
                <w:rFonts w:ascii="Arial" w:hAnsi="Arial" w:cs="Arial"/>
                <w:sz w:val="16"/>
                <w:szCs w:val="16"/>
              </w:rPr>
            </w:pPr>
            <w:r w:rsidRPr="00673D88">
              <w:rPr>
                <w:rFonts w:ascii="Arial" w:hAnsi="Arial" w:cs="Arial"/>
                <w:sz w:val="16"/>
                <w:szCs w:val="16"/>
              </w:rPr>
              <w:t xml:space="preserve">    количество мероприятий</w:t>
            </w:r>
          </w:p>
        </w:tc>
        <w:tc>
          <w:tcPr>
            <w:tcW w:w="1452"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w:t>
            </w:r>
          </w:p>
        </w:tc>
        <w:tc>
          <w:tcPr>
            <w:tcW w:w="1453"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w:t>
            </w:r>
          </w:p>
        </w:tc>
        <w:tc>
          <w:tcPr>
            <w:tcW w:w="1453"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w:t>
            </w:r>
          </w:p>
        </w:tc>
        <w:tc>
          <w:tcPr>
            <w:tcW w:w="1453"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w:t>
            </w:r>
          </w:p>
        </w:tc>
      </w:tr>
      <w:tr w:rsidR="00673D88" w:rsidRPr="00673D88" w:rsidTr="00A121BD">
        <w:trPr>
          <w:trHeight w:val="292"/>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 xml:space="preserve">Задачи МП (подпрограммы МП) </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1. Организация сбора, транспортировки и размещения твердых коммунальных отходов на территории Верхнекетского района</w:t>
            </w:r>
          </w:p>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2. Непрерывное экологическое воспитание и образование на территории Верхнекетского района</w:t>
            </w:r>
          </w:p>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3. Организация мероприятий по исполнению Плана природоохранных мероприятий на территории Верхнекетского района</w:t>
            </w:r>
          </w:p>
        </w:tc>
      </w:tr>
      <w:tr w:rsidR="00673D88" w:rsidRPr="00673D88" w:rsidTr="00A121BD">
        <w:trPr>
          <w:trHeight w:val="20"/>
          <w:tblCellSpacing w:w="5" w:type="nil"/>
        </w:trPr>
        <w:tc>
          <w:tcPr>
            <w:tcW w:w="1266" w:type="dxa"/>
            <w:vMerge w:val="restart"/>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Показатели задач МП (подпрограммы МП) и их значения (с детализацией по годам реализации МП)</w:t>
            </w:r>
          </w:p>
        </w:tc>
        <w:tc>
          <w:tcPr>
            <w:tcW w:w="1992"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Показатели</w:t>
            </w:r>
          </w:p>
        </w:tc>
        <w:tc>
          <w:tcPr>
            <w:tcW w:w="99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Ед. изм.</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2024 год</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2025 год</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2026 год</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2027 год</w:t>
            </w:r>
          </w:p>
        </w:tc>
      </w:tr>
      <w:tr w:rsidR="00673D88" w:rsidRPr="00673D88" w:rsidTr="00A121BD">
        <w:trPr>
          <w:trHeight w:val="20"/>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p>
        </w:tc>
        <w:tc>
          <w:tcPr>
            <w:tcW w:w="1992"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1. Полигон для захоронения бытовых отходов, соответствующий требованиям и нормам законодательства</w:t>
            </w:r>
          </w:p>
        </w:tc>
        <w:tc>
          <w:tcPr>
            <w:tcW w:w="996"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шт</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1</w:t>
            </w:r>
          </w:p>
        </w:tc>
      </w:tr>
      <w:tr w:rsidR="00673D88" w:rsidRPr="00673D88" w:rsidTr="00A121BD">
        <w:trPr>
          <w:trHeight w:val="20"/>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p>
        </w:tc>
        <w:tc>
          <w:tcPr>
            <w:tcW w:w="1992"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2. Количество вовлеченных образовательных учреждений в реализацию мероприятий</w:t>
            </w:r>
          </w:p>
        </w:tc>
        <w:tc>
          <w:tcPr>
            <w:tcW w:w="996"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шт</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8</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8</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8</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8</w:t>
            </w:r>
          </w:p>
        </w:tc>
      </w:tr>
      <w:tr w:rsidR="00673D88" w:rsidRPr="00673D88" w:rsidTr="00A121BD">
        <w:trPr>
          <w:trHeight w:val="20"/>
          <w:tblCellSpacing w:w="5" w:type="nil"/>
        </w:trPr>
        <w:tc>
          <w:tcPr>
            <w:tcW w:w="1266" w:type="dxa"/>
            <w:vMerge/>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p>
        </w:tc>
        <w:tc>
          <w:tcPr>
            <w:tcW w:w="1992" w:type="dxa"/>
            <w:tcBorders>
              <w:top w:val="single" w:sz="4" w:space="0" w:color="auto"/>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3. Исполнение Плана природоохранных мероприятий на текущий год</w:t>
            </w:r>
          </w:p>
        </w:tc>
        <w:tc>
          <w:tcPr>
            <w:tcW w:w="996"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шт</w:t>
            </w:r>
          </w:p>
        </w:tc>
        <w:tc>
          <w:tcPr>
            <w:tcW w:w="1452"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1</w:t>
            </w:r>
          </w:p>
        </w:tc>
        <w:tc>
          <w:tcPr>
            <w:tcW w:w="145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1</w:t>
            </w:r>
          </w:p>
        </w:tc>
        <w:tc>
          <w:tcPr>
            <w:tcW w:w="145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1</w:t>
            </w:r>
          </w:p>
        </w:tc>
        <w:tc>
          <w:tcPr>
            <w:tcW w:w="145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1</w:t>
            </w:r>
          </w:p>
        </w:tc>
      </w:tr>
      <w:tr w:rsidR="00673D88" w:rsidRPr="00673D88" w:rsidTr="00A121BD">
        <w:trPr>
          <w:trHeight w:val="320"/>
          <w:tblCellSpacing w:w="5" w:type="nil"/>
        </w:trPr>
        <w:tc>
          <w:tcPr>
            <w:tcW w:w="1266" w:type="dxa"/>
            <w:tcBorders>
              <w:top w:val="single" w:sz="4" w:space="0" w:color="auto"/>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pacing w:val="-8"/>
                <w:sz w:val="16"/>
                <w:szCs w:val="16"/>
              </w:rPr>
            </w:pPr>
            <w:r w:rsidRPr="00673D88">
              <w:rPr>
                <w:rFonts w:ascii="Arial" w:hAnsi="Arial" w:cs="Arial"/>
                <w:spacing w:val="-8"/>
                <w:sz w:val="16"/>
                <w:szCs w:val="16"/>
              </w:rPr>
              <w:t xml:space="preserve">Сроки и этапы реализации МП (подпрограммы МП) </w:t>
            </w:r>
          </w:p>
        </w:tc>
        <w:tc>
          <w:tcPr>
            <w:tcW w:w="8799" w:type="dxa"/>
            <w:gridSpan w:val="6"/>
            <w:tcBorders>
              <w:top w:val="single" w:sz="4" w:space="0" w:color="auto"/>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2024 - 2027 годы</w:t>
            </w:r>
          </w:p>
        </w:tc>
      </w:tr>
      <w:tr w:rsidR="00673D88" w:rsidRPr="00673D88" w:rsidTr="00A121BD">
        <w:trPr>
          <w:trHeight w:val="320"/>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pacing w:val="-8"/>
                <w:sz w:val="16"/>
                <w:szCs w:val="16"/>
              </w:rPr>
            </w:pPr>
            <w:r w:rsidRPr="00673D88">
              <w:rPr>
                <w:rFonts w:ascii="Arial" w:hAnsi="Arial" w:cs="Arial"/>
                <w:spacing w:val="-8"/>
                <w:sz w:val="16"/>
                <w:szCs w:val="16"/>
              </w:rPr>
              <w:t xml:space="preserve">Перечень подпрограмм МП (при наличии) </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нет</w:t>
            </w:r>
          </w:p>
        </w:tc>
      </w:tr>
      <w:tr w:rsidR="00673D88" w:rsidRPr="00673D88" w:rsidTr="00A121BD">
        <w:trPr>
          <w:trHeight w:val="273"/>
          <w:tblCellSpacing w:w="5" w:type="nil"/>
        </w:trPr>
        <w:tc>
          <w:tcPr>
            <w:tcW w:w="1266" w:type="dxa"/>
            <w:vMerge w:val="restart"/>
            <w:tcBorders>
              <w:top w:val="single" w:sz="4" w:space="0" w:color="auto"/>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r w:rsidRPr="00673D88">
              <w:rPr>
                <w:rFonts w:ascii="Arial" w:hAnsi="Arial" w:cs="Arial"/>
                <w:b/>
                <w:sz w:val="16"/>
                <w:szCs w:val="16"/>
              </w:rPr>
              <w:t xml:space="preserve">Объем и источники          </w:t>
            </w:r>
            <w:r w:rsidRPr="00673D88">
              <w:rPr>
                <w:rFonts w:ascii="Arial" w:hAnsi="Arial" w:cs="Arial"/>
                <w:b/>
                <w:sz w:val="16"/>
                <w:szCs w:val="16"/>
              </w:rPr>
              <w:br/>
              <w:t xml:space="preserve">финансирования             </w:t>
            </w:r>
            <w:r w:rsidRPr="00673D88">
              <w:rPr>
                <w:rFonts w:ascii="Arial" w:hAnsi="Arial" w:cs="Arial"/>
                <w:b/>
                <w:sz w:val="16"/>
                <w:szCs w:val="16"/>
              </w:rPr>
              <w:br/>
              <w:t xml:space="preserve">(с детализацией по годам реализации,  </w:t>
            </w:r>
            <w:r w:rsidRPr="00673D88">
              <w:rPr>
                <w:rFonts w:ascii="Arial" w:hAnsi="Arial" w:cs="Arial"/>
                <w:b/>
                <w:sz w:val="16"/>
                <w:szCs w:val="16"/>
              </w:rPr>
              <w:br/>
              <w:t xml:space="preserve">тыс. рублей)   </w:t>
            </w:r>
          </w:p>
        </w:tc>
        <w:tc>
          <w:tcPr>
            <w:tcW w:w="1995" w:type="dxa"/>
            <w:tcBorders>
              <w:top w:val="single" w:sz="4" w:space="0" w:color="auto"/>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Всего</w:t>
            </w:r>
          </w:p>
        </w:tc>
        <w:tc>
          <w:tcPr>
            <w:tcW w:w="1452"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2024</w:t>
            </w:r>
          </w:p>
        </w:tc>
        <w:tc>
          <w:tcPr>
            <w:tcW w:w="145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2025</w:t>
            </w:r>
          </w:p>
        </w:tc>
        <w:tc>
          <w:tcPr>
            <w:tcW w:w="145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2026</w:t>
            </w:r>
          </w:p>
        </w:tc>
        <w:tc>
          <w:tcPr>
            <w:tcW w:w="1453" w:type="dxa"/>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2027</w:t>
            </w:r>
          </w:p>
        </w:tc>
      </w:tr>
      <w:tr w:rsidR="00673D88" w:rsidRPr="00673D88" w:rsidTr="00A121BD">
        <w:trPr>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spacing w:val="-8"/>
                <w:w w:val="90"/>
                <w:sz w:val="16"/>
                <w:szCs w:val="16"/>
              </w:rPr>
            </w:pPr>
            <w:r w:rsidRPr="00673D88">
              <w:rPr>
                <w:rFonts w:ascii="Arial" w:hAnsi="Arial" w:cs="Arial"/>
                <w:sz w:val="16"/>
                <w:szCs w:val="16"/>
              </w:rPr>
              <w:t>федеральный бюджет</w:t>
            </w:r>
            <w:r w:rsidRPr="00673D88">
              <w:rPr>
                <w:rFonts w:ascii="Arial" w:hAnsi="Arial" w:cs="Arial"/>
                <w:sz w:val="16"/>
                <w:szCs w:val="16"/>
              </w:rPr>
              <w:br/>
              <w:t xml:space="preserve">(по согласованию) </w:t>
            </w:r>
          </w:p>
        </w:tc>
        <w:tc>
          <w:tcPr>
            <w:tcW w:w="99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r>
      <w:tr w:rsidR="00673D88" w:rsidRPr="00673D88" w:rsidTr="00A121BD">
        <w:trPr>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областной бюджет (по согласованию)</w:t>
            </w:r>
          </w:p>
        </w:tc>
        <w:tc>
          <w:tcPr>
            <w:tcW w:w="99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spacing w:val="-4"/>
                <w:w w:val="90"/>
                <w:sz w:val="16"/>
                <w:szCs w:val="16"/>
              </w:rPr>
              <w:t>14922,5</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w w:val="90"/>
                <w:sz w:val="16"/>
                <w:szCs w:val="16"/>
              </w:rPr>
              <w:t>14922,5</w:t>
            </w:r>
          </w:p>
        </w:tc>
      </w:tr>
      <w:tr w:rsidR="00673D88" w:rsidRPr="00673D88" w:rsidTr="00A121BD">
        <w:trPr>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районный бюджет</w:t>
            </w:r>
          </w:p>
        </w:tc>
        <w:tc>
          <w:tcPr>
            <w:tcW w:w="99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6588,1</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482,1</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482,1</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482,1</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5141,8</w:t>
            </w:r>
          </w:p>
        </w:tc>
      </w:tr>
      <w:tr w:rsidR="00673D88" w:rsidRPr="00673D88" w:rsidTr="00A121BD">
        <w:trPr>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spacing w:val="-10"/>
                <w:sz w:val="16"/>
                <w:szCs w:val="16"/>
              </w:rPr>
            </w:pPr>
            <w:r w:rsidRPr="00673D88">
              <w:rPr>
                <w:rFonts w:ascii="Arial" w:hAnsi="Arial" w:cs="Arial"/>
                <w:sz w:val="16"/>
                <w:szCs w:val="16"/>
              </w:rPr>
              <w:t>бюджеты поселений (по согласованию)</w:t>
            </w:r>
          </w:p>
        </w:tc>
        <w:tc>
          <w:tcPr>
            <w:tcW w:w="99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0</w:t>
            </w:r>
          </w:p>
        </w:tc>
      </w:tr>
      <w:tr w:rsidR="00673D88" w:rsidRPr="00673D88" w:rsidTr="00A121BD">
        <w:trPr>
          <w:tblCellSpacing w:w="5" w:type="nil"/>
        </w:trPr>
        <w:tc>
          <w:tcPr>
            <w:tcW w:w="1266" w:type="dxa"/>
            <w:vMerge/>
            <w:tcBorders>
              <w:left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spacing w:val="-10"/>
                <w:sz w:val="16"/>
                <w:szCs w:val="16"/>
              </w:rPr>
            </w:pPr>
            <w:r w:rsidRPr="00673D88">
              <w:rPr>
                <w:rFonts w:ascii="Arial" w:hAnsi="Arial" w:cs="Arial"/>
                <w:sz w:val="16"/>
                <w:szCs w:val="16"/>
              </w:rPr>
              <w:t xml:space="preserve">внебюджетные      источники (по </w:t>
            </w:r>
            <w:r w:rsidRPr="00673D88">
              <w:rPr>
                <w:rFonts w:ascii="Arial" w:hAnsi="Arial" w:cs="Arial"/>
                <w:sz w:val="16"/>
                <w:szCs w:val="16"/>
              </w:rPr>
              <w:lastRenderedPageBreak/>
              <w:t xml:space="preserve">согласованию)  </w:t>
            </w:r>
          </w:p>
        </w:tc>
        <w:tc>
          <w:tcPr>
            <w:tcW w:w="99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lastRenderedPageBreak/>
              <w:t>0</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sz w:val="16"/>
                <w:szCs w:val="16"/>
              </w:rPr>
            </w:pPr>
            <w:r w:rsidRPr="00673D88">
              <w:rPr>
                <w:rFonts w:ascii="Arial" w:hAnsi="Arial" w:cs="Arial"/>
                <w:sz w:val="16"/>
                <w:szCs w:val="16"/>
              </w:rPr>
              <w:t>0</w:t>
            </w:r>
          </w:p>
        </w:tc>
      </w:tr>
      <w:tr w:rsidR="00673D88" w:rsidRPr="00673D88" w:rsidTr="00A121BD">
        <w:trPr>
          <w:tblCellSpacing w:w="5" w:type="nil"/>
        </w:trPr>
        <w:tc>
          <w:tcPr>
            <w:tcW w:w="1266" w:type="dxa"/>
            <w:vMerge/>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b/>
                <w:sz w:val="16"/>
                <w:szCs w:val="16"/>
              </w:rPr>
            </w:pPr>
          </w:p>
        </w:tc>
        <w:tc>
          <w:tcPr>
            <w:tcW w:w="1995"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spacing w:val="-10"/>
                <w:sz w:val="16"/>
                <w:szCs w:val="16"/>
              </w:rPr>
            </w:pPr>
            <w:r w:rsidRPr="00673D88">
              <w:rPr>
                <w:rFonts w:ascii="Arial" w:hAnsi="Arial" w:cs="Arial"/>
                <w:sz w:val="16"/>
                <w:szCs w:val="16"/>
              </w:rPr>
              <w:t xml:space="preserve">всего по  источникам        </w:t>
            </w:r>
          </w:p>
        </w:tc>
        <w:tc>
          <w:tcPr>
            <w:tcW w:w="99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spacing w:val="-4"/>
                <w:w w:val="90"/>
                <w:sz w:val="16"/>
                <w:szCs w:val="16"/>
              </w:rPr>
              <w:t>21510,6</w:t>
            </w:r>
          </w:p>
        </w:tc>
        <w:tc>
          <w:tcPr>
            <w:tcW w:w="1452"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482,1</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482,1</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482,1</w:t>
            </w:r>
          </w:p>
        </w:tc>
        <w:tc>
          <w:tcPr>
            <w:tcW w:w="1453" w:type="dxa"/>
            <w:tcBorders>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jc w:val="center"/>
              <w:rPr>
                <w:rFonts w:ascii="Arial" w:hAnsi="Arial" w:cs="Arial"/>
                <w:w w:val="90"/>
                <w:sz w:val="16"/>
                <w:szCs w:val="16"/>
              </w:rPr>
            </w:pPr>
            <w:r w:rsidRPr="00673D88">
              <w:rPr>
                <w:rFonts w:ascii="Arial" w:hAnsi="Arial" w:cs="Arial"/>
                <w:w w:val="90"/>
                <w:sz w:val="16"/>
                <w:szCs w:val="16"/>
              </w:rPr>
              <w:t>20064,3</w:t>
            </w:r>
          </w:p>
        </w:tc>
      </w:tr>
      <w:tr w:rsidR="00673D88" w:rsidRPr="00673D88" w:rsidTr="00A121BD">
        <w:trPr>
          <w:trHeight w:val="907"/>
          <w:tblCellSpacing w:w="5" w:type="nil"/>
        </w:trPr>
        <w:tc>
          <w:tcPr>
            <w:tcW w:w="1266" w:type="dxa"/>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Организация управления МП (подпрограммы МП)</w:t>
            </w:r>
          </w:p>
        </w:tc>
        <w:tc>
          <w:tcPr>
            <w:tcW w:w="8799" w:type="dxa"/>
            <w:gridSpan w:val="6"/>
            <w:tcBorders>
              <w:left w:val="single" w:sz="4" w:space="0" w:color="auto"/>
              <w:bottom w:val="single" w:sz="4" w:space="0" w:color="auto"/>
              <w:right w:val="single" w:sz="4" w:space="0" w:color="auto"/>
            </w:tcBorders>
          </w:tcPr>
          <w:p w:rsidR="00673D88" w:rsidRPr="00673D88" w:rsidRDefault="00673D88" w:rsidP="00673D88">
            <w:pPr>
              <w:widowControl w:val="0"/>
              <w:autoSpaceDE w:val="0"/>
              <w:autoSpaceDN w:val="0"/>
              <w:adjustRightInd w:val="0"/>
              <w:rPr>
                <w:rFonts w:ascii="Arial" w:hAnsi="Arial" w:cs="Arial"/>
                <w:sz w:val="16"/>
                <w:szCs w:val="16"/>
              </w:rPr>
            </w:pPr>
            <w:r w:rsidRPr="00673D88">
              <w:rPr>
                <w:rFonts w:ascii="Arial" w:hAnsi="Arial" w:cs="Arial"/>
                <w:sz w:val="16"/>
                <w:szCs w:val="16"/>
              </w:rPr>
              <w:t>Реализацию МП осуществляет Администрация Верхнекетского района. Общий контроль за реализацией МП осуществляет заместитель Главы Верхнекетского района по промышленности, ЖКХ, строительству, дорожному комплексу и безопасности. Текущий контроль и мониторинг реализации МП осуществляют отдел промышленности, транспорта и связи Администрации Верхнекетского района; УРМИЗ Верхнекетского района; администрации городского и сельских поселений Верхнекетского района (по согласованию); Управление образования Администрации Верхнекетского района.</w:t>
            </w:r>
          </w:p>
        </w:tc>
      </w:tr>
    </w:tbl>
    <w:p w:rsidR="00673D88" w:rsidRPr="00673D88" w:rsidRDefault="00673D88" w:rsidP="00673D88">
      <w:pPr>
        <w:tabs>
          <w:tab w:val="left" w:pos="2505"/>
        </w:tabs>
        <w:spacing w:after="200" w:line="276" w:lineRule="auto"/>
        <w:rPr>
          <w:rFonts w:ascii="Arial" w:hAnsi="Arial" w:cs="Arial"/>
        </w:rPr>
      </w:pPr>
    </w:p>
    <w:p w:rsidR="00673D88" w:rsidRPr="00673D88" w:rsidRDefault="00673D88" w:rsidP="00673D88">
      <w:pPr>
        <w:tabs>
          <w:tab w:val="left" w:pos="2505"/>
        </w:tabs>
        <w:spacing w:after="200" w:line="276" w:lineRule="auto"/>
        <w:rPr>
          <w:rFonts w:ascii="Arial" w:hAnsi="Arial" w:cs="Arial"/>
        </w:rPr>
        <w:sectPr w:rsidR="00673D88" w:rsidRPr="00673D88" w:rsidSect="00673D88">
          <w:pgSz w:w="11906" w:h="16838" w:code="9"/>
          <w:pgMar w:top="1134" w:right="567" w:bottom="1134" w:left="1701" w:header="567" w:footer="567" w:gutter="0"/>
          <w:pgNumType w:start="1"/>
          <w:cols w:space="708"/>
          <w:titlePg/>
          <w:docGrid w:linePitch="360"/>
        </w:sectPr>
      </w:pPr>
    </w:p>
    <w:p w:rsidR="008A1EE0" w:rsidRPr="006C76DF" w:rsidRDefault="008A1EE0" w:rsidP="00673D88">
      <w:pPr>
        <w:widowControl w:val="0"/>
        <w:jc w:val="center"/>
        <w:rPr>
          <w:rFonts w:ascii="Arial" w:hAnsi="Arial" w:cs="Arial"/>
          <w:b/>
          <w:sz w:val="24"/>
          <w:szCs w:val="24"/>
        </w:rPr>
      </w:pPr>
      <w:r w:rsidRPr="006C76DF">
        <w:rPr>
          <w:rFonts w:ascii="Arial" w:hAnsi="Arial" w:cs="Arial"/>
          <w:b/>
          <w:sz w:val="24"/>
          <w:szCs w:val="24"/>
        </w:rPr>
        <w:lastRenderedPageBreak/>
        <w:t>Введение</w:t>
      </w:r>
    </w:p>
    <w:p w:rsidR="008A1EE0" w:rsidRPr="006C76DF" w:rsidRDefault="008A1EE0" w:rsidP="008A1EE0">
      <w:pPr>
        <w:widowControl w:val="0"/>
        <w:tabs>
          <w:tab w:val="left" w:pos="4500"/>
        </w:tabs>
        <w:rPr>
          <w:rFonts w:ascii="Arial" w:hAnsi="Arial" w:cs="Arial"/>
          <w:b/>
          <w:sz w:val="24"/>
          <w:szCs w:val="24"/>
        </w:rPr>
      </w:pP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1. </w:t>
      </w:r>
      <w:r w:rsidR="008A1EE0" w:rsidRPr="00D969A8">
        <w:rPr>
          <w:rFonts w:ascii="Arial" w:hAnsi="Arial" w:cs="Arial"/>
          <w:sz w:val="24"/>
          <w:szCs w:val="24"/>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2. </w:t>
      </w:r>
      <w:r w:rsidR="008A1EE0" w:rsidRPr="001B55AF">
        <w:rPr>
          <w:rFonts w:ascii="Arial" w:hAnsi="Arial" w:cs="Arial"/>
          <w:sz w:val="24"/>
          <w:szCs w:val="24"/>
        </w:rPr>
        <w:t xml:space="preserve">В собственности муниципального образования </w:t>
      </w:r>
      <w:r w:rsidR="008A1EE0">
        <w:rPr>
          <w:rFonts w:ascii="Arial" w:hAnsi="Arial" w:cs="Arial"/>
          <w:sz w:val="24"/>
          <w:szCs w:val="24"/>
        </w:rPr>
        <w:t>Верхнекетский район Томской области</w:t>
      </w:r>
      <w:r w:rsidR="008A1EE0" w:rsidRPr="001B55AF">
        <w:rPr>
          <w:rFonts w:ascii="Arial" w:hAnsi="Arial" w:cs="Arial"/>
          <w:sz w:val="24"/>
          <w:szCs w:val="24"/>
        </w:rPr>
        <w:t xml:space="preserve"> имеется </w:t>
      </w:r>
      <w:r w:rsidR="008A1EE0">
        <w:rPr>
          <w:rFonts w:ascii="Arial" w:hAnsi="Arial" w:cs="Arial"/>
          <w:sz w:val="24"/>
          <w:szCs w:val="24"/>
        </w:rPr>
        <w:t>1</w:t>
      </w:r>
      <w:r w:rsidR="008A1EE0" w:rsidRPr="001B55AF">
        <w:rPr>
          <w:rFonts w:ascii="Arial" w:hAnsi="Arial" w:cs="Arial"/>
          <w:sz w:val="24"/>
          <w:szCs w:val="24"/>
        </w:rPr>
        <w:t xml:space="preserve"> </w:t>
      </w:r>
      <w:r w:rsidR="008A1EE0">
        <w:rPr>
          <w:rFonts w:ascii="Arial" w:hAnsi="Arial" w:cs="Arial"/>
          <w:sz w:val="24"/>
          <w:szCs w:val="24"/>
        </w:rPr>
        <w:t>(один)</w:t>
      </w:r>
      <w:r w:rsidR="008A1EE0" w:rsidRPr="001B55AF">
        <w:rPr>
          <w:rFonts w:ascii="Arial" w:hAnsi="Arial" w:cs="Arial"/>
          <w:sz w:val="24"/>
          <w:szCs w:val="24"/>
        </w:rPr>
        <w:t xml:space="preserve"> объект размещения твердых </w:t>
      </w:r>
      <w:r w:rsidR="008A1EE0">
        <w:rPr>
          <w:rFonts w:ascii="Arial" w:hAnsi="Arial" w:cs="Arial"/>
          <w:sz w:val="24"/>
          <w:szCs w:val="24"/>
        </w:rPr>
        <w:t xml:space="preserve">коммунальных </w:t>
      </w:r>
      <w:r w:rsidR="008A1EE0" w:rsidRPr="001B55AF">
        <w:rPr>
          <w:rFonts w:ascii="Arial" w:hAnsi="Arial" w:cs="Arial"/>
          <w:sz w:val="24"/>
          <w:szCs w:val="24"/>
        </w:rPr>
        <w:t>отходов –</w:t>
      </w:r>
      <w:r w:rsidR="008A1EE0">
        <w:rPr>
          <w:rFonts w:ascii="Arial" w:hAnsi="Arial" w:cs="Arial"/>
          <w:sz w:val="24"/>
          <w:szCs w:val="24"/>
        </w:rPr>
        <w:t xml:space="preserve"> незавершенный объект строительства:</w:t>
      </w:r>
      <w:r w:rsidR="008A1EE0" w:rsidRPr="001B55AF">
        <w:rPr>
          <w:rFonts w:ascii="Arial" w:hAnsi="Arial" w:cs="Arial"/>
          <w:sz w:val="24"/>
          <w:szCs w:val="24"/>
        </w:rPr>
        <w:t xml:space="preserve"> полигон</w:t>
      </w:r>
      <w:r w:rsidR="008A1EE0">
        <w:rPr>
          <w:rFonts w:ascii="Arial" w:hAnsi="Arial" w:cs="Arial"/>
          <w:sz w:val="24"/>
          <w:szCs w:val="24"/>
        </w:rPr>
        <w:t xml:space="preserve"> для захоронения твердых бытовых отходов в р.п. Белый Яр.</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3. </w:t>
      </w:r>
      <w:r w:rsidR="008A1EE0" w:rsidRPr="002274F8">
        <w:rPr>
          <w:rFonts w:ascii="Arial" w:hAnsi="Arial" w:cs="Arial"/>
          <w:sz w:val="24"/>
          <w:szCs w:val="24"/>
        </w:rPr>
        <w:t xml:space="preserve">Одним из основных факторов экологической безопасности является повышение экологической культуры и уровня экологического сознания населения. Для чего Администрация </w:t>
      </w:r>
      <w:r w:rsidR="008A1EE0">
        <w:rPr>
          <w:rFonts w:ascii="Arial" w:hAnsi="Arial" w:cs="Arial"/>
          <w:sz w:val="24"/>
          <w:szCs w:val="24"/>
        </w:rPr>
        <w:t>Верхнекетского</w:t>
      </w:r>
      <w:r w:rsidR="008A1EE0" w:rsidRPr="002274F8">
        <w:rPr>
          <w:rFonts w:ascii="Arial" w:hAnsi="Arial" w:cs="Arial"/>
          <w:sz w:val="24"/>
          <w:szCs w:val="24"/>
        </w:rPr>
        <w:t xml:space="preserve"> района ежегодно </w:t>
      </w:r>
      <w:r w:rsidR="008A1EE0">
        <w:rPr>
          <w:rFonts w:ascii="Arial" w:hAnsi="Arial" w:cs="Arial"/>
          <w:sz w:val="24"/>
          <w:szCs w:val="24"/>
        </w:rPr>
        <w:t>утверждает план проведения и принимает участие в</w:t>
      </w:r>
      <w:r w:rsidR="008A1EE0" w:rsidRPr="002274F8">
        <w:rPr>
          <w:rFonts w:ascii="Arial" w:hAnsi="Arial" w:cs="Arial"/>
          <w:sz w:val="24"/>
          <w:szCs w:val="24"/>
        </w:rPr>
        <w:t xml:space="preserve"> организаци</w:t>
      </w:r>
      <w:r w:rsidR="008A1EE0">
        <w:rPr>
          <w:rFonts w:ascii="Arial" w:hAnsi="Arial" w:cs="Arial"/>
          <w:sz w:val="24"/>
          <w:szCs w:val="24"/>
        </w:rPr>
        <w:t>и</w:t>
      </w:r>
      <w:r w:rsidR="008A1EE0" w:rsidRPr="002274F8">
        <w:rPr>
          <w:rFonts w:ascii="Arial" w:hAnsi="Arial" w:cs="Arial"/>
          <w:sz w:val="24"/>
          <w:szCs w:val="24"/>
        </w:rPr>
        <w:t xml:space="preserve"> Общероссийских Дней защиты от экологической опасности, в которых принимают участие </w:t>
      </w:r>
      <w:r w:rsidR="008A1EE0">
        <w:rPr>
          <w:rFonts w:ascii="Arial" w:hAnsi="Arial" w:cs="Arial"/>
          <w:sz w:val="24"/>
          <w:szCs w:val="24"/>
        </w:rPr>
        <w:t>до 2 000 человек</w:t>
      </w:r>
      <w:r w:rsidR="008A1EE0" w:rsidRPr="002274F8">
        <w:rPr>
          <w:rFonts w:ascii="Arial" w:hAnsi="Arial" w:cs="Arial"/>
          <w:sz w:val="24"/>
          <w:szCs w:val="24"/>
        </w:rPr>
        <w:t>. С этой целью ведется активная просветительская деятельность через средства массовой информации, библиотечную сеть, общеобразовательные учреждения, дошкольные учреждения, общественные организации.</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4. </w:t>
      </w:r>
      <w:r w:rsidR="008A1EE0" w:rsidRPr="007B4818">
        <w:rPr>
          <w:rFonts w:ascii="Arial" w:hAnsi="Arial" w:cs="Arial"/>
          <w:sz w:val="24"/>
          <w:szCs w:val="24"/>
        </w:rPr>
        <w:t xml:space="preserve">Ежегодно в целях обеспечения чистоты и </w:t>
      </w:r>
      <w:r w:rsidRPr="007B4818">
        <w:rPr>
          <w:rFonts w:ascii="Arial" w:hAnsi="Arial" w:cs="Arial"/>
          <w:sz w:val="24"/>
          <w:szCs w:val="24"/>
        </w:rPr>
        <w:t>порядка, своевременной</w:t>
      </w:r>
      <w:r w:rsidR="008A1EE0" w:rsidRPr="007B4818">
        <w:rPr>
          <w:rFonts w:ascii="Arial" w:hAnsi="Arial" w:cs="Arial"/>
          <w:sz w:val="24"/>
          <w:szCs w:val="24"/>
        </w:rPr>
        <w:t xml:space="preserve"> уборки общественных и ведомственных территорий, очистки берегов водных объектов в местах организованного и неорганизованного отдыха населения, оздоровления экологической обстановки в </w:t>
      </w:r>
      <w:r w:rsidR="008A1EE0">
        <w:rPr>
          <w:rFonts w:ascii="Arial" w:hAnsi="Arial" w:cs="Arial"/>
          <w:sz w:val="24"/>
          <w:szCs w:val="24"/>
        </w:rPr>
        <w:t>Верхнекетском районе</w:t>
      </w:r>
      <w:r w:rsidR="008A1EE0" w:rsidRPr="007B4818">
        <w:rPr>
          <w:rFonts w:ascii="Arial" w:hAnsi="Arial" w:cs="Arial"/>
          <w:sz w:val="24"/>
          <w:szCs w:val="24"/>
        </w:rPr>
        <w:t xml:space="preserve"> организуются и проводятся рейдовые мероприятия по санитарной очистке территорий.</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5. </w:t>
      </w:r>
      <w:r w:rsidR="008A1EE0">
        <w:rPr>
          <w:rFonts w:ascii="Arial" w:hAnsi="Arial" w:cs="Arial"/>
          <w:sz w:val="24"/>
          <w:szCs w:val="24"/>
        </w:rPr>
        <w:t>В соответствии с Федеральным законом от 30.12.2021 № 446-ФЗ «О внесении изменений в Федеральный закон «Об охране окружающей среды» и отдельные законодательные акты Российской Федерации», плата за негативное воздействие на окружающую среду, зачисленная в бюджеты бюджетной системы Российской Федерации, направляется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w:t>
      </w:r>
    </w:p>
    <w:p w:rsidR="008A1EE0" w:rsidRPr="007B4818" w:rsidRDefault="009A6FAD" w:rsidP="008A1EE0">
      <w:pPr>
        <w:widowControl w:val="0"/>
        <w:ind w:firstLine="720"/>
        <w:jc w:val="both"/>
        <w:rPr>
          <w:rFonts w:ascii="Arial" w:hAnsi="Arial" w:cs="Arial"/>
          <w:sz w:val="24"/>
          <w:szCs w:val="24"/>
        </w:rPr>
      </w:pPr>
      <w:r>
        <w:rPr>
          <w:rFonts w:ascii="Arial" w:hAnsi="Arial" w:cs="Arial"/>
          <w:sz w:val="24"/>
          <w:szCs w:val="24"/>
        </w:rPr>
        <w:t xml:space="preserve">6. </w:t>
      </w:r>
      <w:r w:rsidR="008A1EE0">
        <w:rPr>
          <w:rFonts w:ascii="Arial" w:hAnsi="Arial" w:cs="Arial"/>
          <w:sz w:val="24"/>
          <w:szCs w:val="24"/>
        </w:rPr>
        <w:t>Использование платы за негативное воздействие на окружающую среду, осуществляется в соответствии с планом мероприятий, утвержденным Департаментом природных ресурсов и охраны окружающей среды Томской области по согласованию с Министерством природных ресурсов и экологии Российской Федерации.</w:t>
      </w:r>
    </w:p>
    <w:p w:rsidR="008A1EE0" w:rsidRDefault="008A1EE0" w:rsidP="008A1EE0">
      <w:pPr>
        <w:widowControl w:val="0"/>
        <w:ind w:firstLine="720"/>
        <w:jc w:val="both"/>
        <w:rPr>
          <w:rFonts w:ascii="Arial" w:hAnsi="Arial" w:cs="Arial"/>
          <w:b/>
          <w:sz w:val="24"/>
          <w:szCs w:val="24"/>
        </w:rPr>
      </w:pPr>
      <w:r w:rsidRPr="007B4818">
        <w:rPr>
          <w:rFonts w:ascii="Arial" w:hAnsi="Arial" w:cs="Arial"/>
          <w:sz w:val="24"/>
          <w:szCs w:val="24"/>
        </w:rPr>
        <w:t xml:space="preserve">Для устойчивого социально-экономического развития территории, улучшения комфортности и безопасности жизнедеятельности населения </w:t>
      </w:r>
      <w:r>
        <w:rPr>
          <w:rFonts w:ascii="Arial" w:hAnsi="Arial" w:cs="Arial"/>
          <w:sz w:val="24"/>
          <w:szCs w:val="24"/>
        </w:rPr>
        <w:t xml:space="preserve">Верхнекетского </w:t>
      </w:r>
      <w:r w:rsidRPr="007B4818">
        <w:rPr>
          <w:rFonts w:ascii="Arial" w:hAnsi="Arial" w:cs="Arial"/>
          <w:sz w:val="24"/>
          <w:szCs w:val="24"/>
        </w:rPr>
        <w:t>района  необходимо системно участвовать в решении вопросов организации системы сбора</w:t>
      </w:r>
      <w:r>
        <w:rPr>
          <w:rFonts w:ascii="Arial" w:hAnsi="Arial" w:cs="Arial"/>
          <w:sz w:val="24"/>
          <w:szCs w:val="24"/>
        </w:rPr>
        <w:t>, транспортировки</w:t>
      </w:r>
      <w:r w:rsidRPr="007B4818">
        <w:rPr>
          <w:rFonts w:ascii="Arial" w:hAnsi="Arial" w:cs="Arial"/>
          <w:sz w:val="24"/>
          <w:szCs w:val="24"/>
        </w:rPr>
        <w:t xml:space="preserve"> и </w:t>
      </w:r>
      <w:r>
        <w:rPr>
          <w:rFonts w:ascii="Arial" w:hAnsi="Arial" w:cs="Arial"/>
          <w:sz w:val="24"/>
          <w:szCs w:val="24"/>
        </w:rPr>
        <w:t>размещения</w:t>
      </w:r>
      <w:r w:rsidRPr="007B4818">
        <w:rPr>
          <w:rFonts w:ascii="Arial" w:hAnsi="Arial" w:cs="Arial"/>
          <w:sz w:val="24"/>
          <w:szCs w:val="24"/>
        </w:rPr>
        <w:t xml:space="preserve"> твердых </w:t>
      </w:r>
      <w:r>
        <w:rPr>
          <w:rFonts w:ascii="Arial" w:hAnsi="Arial" w:cs="Arial"/>
          <w:sz w:val="24"/>
          <w:szCs w:val="24"/>
        </w:rPr>
        <w:t xml:space="preserve">коммунальных </w:t>
      </w:r>
      <w:r w:rsidRPr="007B4818">
        <w:rPr>
          <w:rFonts w:ascii="Arial" w:hAnsi="Arial" w:cs="Arial"/>
          <w:sz w:val="24"/>
          <w:szCs w:val="24"/>
        </w:rPr>
        <w:t>отходов на территории района, снижения негативного воздействия отходов производства и потребления на окружающую среду.</w:t>
      </w:r>
      <w:r>
        <w:rPr>
          <w:rFonts w:ascii="Arial" w:hAnsi="Arial" w:cs="Arial"/>
          <w:sz w:val="24"/>
          <w:szCs w:val="24"/>
        </w:rPr>
        <w:t xml:space="preserve"> </w:t>
      </w:r>
      <w:r w:rsidRPr="00D97E06">
        <w:rPr>
          <w:rFonts w:ascii="Arial" w:hAnsi="Arial" w:cs="Arial"/>
          <w:sz w:val="24"/>
          <w:szCs w:val="24"/>
        </w:rPr>
        <w:t>В результате чего будут созданы благоприятные  и безопасные условия жизни населения.</w:t>
      </w:r>
    </w:p>
    <w:p w:rsidR="008A1EE0" w:rsidRDefault="008A1EE0" w:rsidP="008A1EE0">
      <w:pPr>
        <w:widowControl w:val="0"/>
        <w:jc w:val="center"/>
        <w:rPr>
          <w:rFonts w:ascii="Arial" w:hAnsi="Arial" w:cs="Arial"/>
          <w:b/>
          <w:sz w:val="24"/>
          <w:szCs w:val="24"/>
        </w:rPr>
      </w:pPr>
    </w:p>
    <w:p w:rsidR="008A1EE0" w:rsidRDefault="008A1EE0" w:rsidP="008A1EE0">
      <w:pPr>
        <w:widowControl w:val="0"/>
        <w:rPr>
          <w:rFonts w:ascii="Arial" w:hAnsi="Arial" w:cs="Arial"/>
          <w:b/>
          <w:sz w:val="24"/>
          <w:szCs w:val="24"/>
        </w:rPr>
      </w:pPr>
    </w:p>
    <w:p w:rsidR="008A1EE0" w:rsidRPr="006C76DF" w:rsidRDefault="008A1EE0" w:rsidP="008A1EE0">
      <w:pPr>
        <w:widowControl w:val="0"/>
        <w:rPr>
          <w:rFonts w:ascii="Arial" w:hAnsi="Arial" w:cs="Arial"/>
          <w:b/>
          <w:sz w:val="24"/>
          <w:szCs w:val="24"/>
        </w:rPr>
      </w:pPr>
      <w:r>
        <w:rPr>
          <w:rFonts w:ascii="Arial" w:hAnsi="Arial" w:cs="Arial"/>
          <w:b/>
          <w:sz w:val="24"/>
          <w:szCs w:val="24"/>
        </w:rPr>
        <w:t xml:space="preserve"> </w:t>
      </w:r>
      <w:r w:rsidRPr="006C76DF">
        <w:rPr>
          <w:rFonts w:ascii="Arial" w:hAnsi="Arial" w:cs="Arial"/>
          <w:b/>
          <w:sz w:val="24"/>
          <w:szCs w:val="24"/>
        </w:rPr>
        <w:t>Глава 1.</w:t>
      </w:r>
      <w:r>
        <w:rPr>
          <w:rFonts w:ascii="Arial" w:hAnsi="Arial" w:cs="Arial"/>
          <w:b/>
          <w:sz w:val="24"/>
          <w:szCs w:val="24"/>
        </w:rPr>
        <w:t xml:space="preserve"> </w:t>
      </w:r>
      <w:r w:rsidRPr="006C76DF">
        <w:rPr>
          <w:rFonts w:ascii="Arial" w:hAnsi="Arial" w:cs="Arial"/>
          <w:b/>
          <w:sz w:val="24"/>
          <w:szCs w:val="24"/>
        </w:rPr>
        <w:t>Приоритетные задачи социально-экономического развития</w:t>
      </w:r>
      <w:r>
        <w:rPr>
          <w:rFonts w:ascii="Arial" w:hAnsi="Arial" w:cs="Arial"/>
          <w:b/>
          <w:sz w:val="24"/>
          <w:szCs w:val="24"/>
        </w:rPr>
        <w:t xml:space="preserve"> </w:t>
      </w:r>
    </w:p>
    <w:p w:rsidR="008A1EE0" w:rsidRPr="006C76DF" w:rsidRDefault="008A1EE0" w:rsidP="008A1EE0">
      <w:pPr>
        <w:widowControl w:val="0"/>
        <w:rPr>
          <w:rFonts w:ascii="Arial" w:hAnsi="Arial" w:cs="Arial"/>
          <w:b/>
          <w:sz w:val="24"/>
          <w:szCs w:val="24"/>
        </w:rPr>
      </w:pPr>
      <w:r>
        <w:rPr>
          <w:rFonts w:ascii="Arial" w:hAnsi="Arial" w:cs="Arial"/>
          <w:b/>
          <w:sz w:val="24"/>
          <w:szCs w:val="24"/>
        </w:rPr>
        <w:t xml:space="preserve"> </w:t>
      </w:r>
      <w:r w:rsidRPr="006C76DF">
        <w:rPr>
          <w:rFonts w:ascii="Arial" w:hAnsi="Arial" w:cs="Arial"/>
          <w:b/>
          <w:sz w:val="24"/>
          <w:szCs w:val="24"/>
        </w:rPr>
        <w:t>Верхнекетского района, на решение которых направлена МП.</w:t>
      </w:r>
    </w:p>
    <w:p w:rsidR="008A1EE0" w:rsidRPr="006C76DF" w:rsidRDefault="008A1EE0" w:rsidP="008A1EE0">
      <w:pPr>
        <w:widowControl w:val="0"/>
        <w:rPr>
          <w:rFonts w:ascii="Arial" w:hAnsi="Arial" w:cs="Arial"/>
          <w:sz w:val="24"/>
          <w:szCs w:val="24"/>
        </w:rPr>
      </w:pP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sidRPr="006C76DF">
        <w:rPr>
          <w:rFonts w:ascii="Arial" w:hAnsi="Arial" w:cs="Arial"/>
          <w:sz w:val="24"/>
          <w:szCs w:val="24"/>
          <w:shd w:val="clear" w:color="auto" w:fill="FFFFFF"/>
        </w:rPr>
        <w:t>По состоянию на 1 января 20</w:t>
      </w:r>
      <w:r w:rsidR="008A1EE0">
        <w:rPr>
          <w:rFonts w:ascii="Arial" w:hAnsi="Arial" w:cs="Arial"/>
          <w:sz w:val="24"/>
          <w:szCs w:val="24"/>
          <w:shd w:val="clear" w:color="auto" w:fill="FFFFFF"/>
        </w:rPr>
        <w:t>23</w:t>
      </w:r>
      <w:r w:rsidR="008A1EE0" w:rsidRPr="006C76DF">
        <w:rPr>
          <w:rFonts w:ascii="Arial" w:hAnsi="Arial" w:cs="Arial"/>
          <w:sz w:val="24"/>
          <w:szCs w:val="24"/>
          <w:shd w:val="clear" w:color="auto" w:fill="FFFFFF"/>
        </w:rPr>
        <w:t xml:space="preserve"> года</w:t>
      </w:r>
      <w:r w:rsidR="008A1EE0">
        <w:rPr>
          <w:rFonts w:ascii="Arial" w:hAnsi="Arial" w:cs="Arial"/>
          <w:sz w:val="24"/>
          <w:szCs w:val="24"/>
          <w:shd w:val="clear" w:color="auto" w:fill="FFFFFF"/>
        </w:rPr>
        <w:t xml:space="preserve"> полигон для захоронения твердых бытовых отходов имеет статус – объект незавершенного строительства и не </w:t>
      </w:r>
      <w:r w:rsidR="008A1EE0">
        <w:rPr>
          <w:rFonts w:ascii="Arial" w:hAnsi="Arial" w:cs="Arial"/>
          <w:sz w:val="24"/>
          <w:szCs w:val="24"/>
          <w:shd w:val="clear" w:color="auto" w:fill="FFFFFF"/>
        </w:rPr>
        <w:lastRenderedPageBreak/>
        <w:t>соответствует нормам и требованиям действующего законодательства. Отсутствует электроснабжение объекта; не разработана и не оформлена санитарно-защитная зона полигона; отсутствует полное ограждение периметра полигона (имеется небольшая часть ограждения); отсутствие дезинфекционного барьера для выезжающего транспорта с территории полигона; отсутствует, по всему периметру зоны захоронения, кольцевой канал и кольцевой вал, для перехвата дождевых и талых вод; отсутствует противопожарный водоем.</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Полигон для захоронения твердых бытовых отходов введен в эксплуатацию в 2005 году. Мощность полигона составляет 15 000 м3/год, расчетный срок службы 15 лет. По данным регионального оператора по обращению с отходами, в 2020 году на полигон поступило 20 294,48 м3 твердых коммунальных отходов, в 2021 году – 21 367,35 м3, в 2022 году – 22 826 м3. Рост объема поступления коммунальных отходов связан с увеличением площади территории, на которой организовано накопление и сбор отходов, увеличением количества и доступности мест накопления отходов.</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8A1EE0">
        <w:rPr>
          <w:rFonts w:ascii="Arial" w:hAnsi="Arial" w:cs="Arial"/>
          <w:sz w:val="24"/>
          <w:szCs w:val="24"/>
          <w:shd w:val="clear" w:color="auto" w:fill="FFFFFF"/>
        </w:rPr>
        <w:t>Организованным сбором и транспортировкой твердых коммунальных отходов охвачены: Сайгинское сельское поселение (п. Сайга), Ягоднинское сельское поселение (п. Ягодное, п. Нибега, п. Санджик), Белоярское городское поселение (р.п. Белый Яр, д. Полуденовка), Палочкинское сельское поселение (п. Рыбинск, с. Палочка, д. Тайное), Клюквинское сельское поселение (п. Клюквинка). Суммарное количество жителей на выше указанных территориях, по состоянию на 1 января 2023 года, составляет 10 815, тем самым охвачено 74,14% от общей численности населения Верхнекетского района.</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Значительную роль в организованном сборе мусора играет бережное отношение граждан к месту своего проживания и окружающей среде.</w:t>
      </w:r>
    </w:p>
    <w:p w:rsidR="008A1EE0" w:rsidRDefault="008A1EE0" w:rsidP="008A1EE0">
      <w:pPr>
        <w:widowControl w:val="0"/>
        <w:ind w:firstLine="720"/>
        <w:jc w:val="both"/>
        <w:rPr>
          <w:rFonts w:ascii="Arial" w:hAnsi="Arial" w:cs="Arial"/>
          <w:sz w:val="24"/>
          <w:szCs w:val="24"/>
          <w:shd w:val="clear" w:color="auto" w:fill="FFFFFF"/>
        </w:rPr>
      </w:pPr>
      <w:r w:rsidRPr="006C76DF">
        <w:rPr>
          <w:rFonts w:ascii="Arial" w:hAnsi="Arial" w:cs="Arial"/>
          <w:sz w:val="24"/>
          <w:szCs w:val="24"/>
          <w:shd w:val="clear" w:color="auto" w:fill="FFFFFF"/>
        </w:rPr>
        <w:t xml:space="preserve">Приведение </w:t>
      </w:r>
      <w:r>
        <w:rPr>
          <w:rFonts w:ascii="Arial" w:hAnsi="Arial" w:cs="Arial"/>
          <w:sz w:val="24"/>
          <w:szCs w:val="24"/>
          <w:shd w:val="clear" w:color="auto" w:fill="FFFFFF"/>
        </w:rPr>
        <w:t>полигона твердых бытовых отходов</w:t>
      </w:r>
      <w:r w:rsidRPr="006C76DF">
        <w:rPr>
          <w:rFonts w:ascii="Arial" w:hAnsi="Arial" w:cs="Arial"/>
          <w:sz w:val="24"/>
          <w:szCs w:val="24"/>
          <w:shd w:val="clear" w:color="auto" w:fill="FFFFFF"/>
        </w:rPr>
        <w:t xml:space="preserve"> в </w:t>
      </w:r>
      <w:r>
        <w:rPr>
          <w:rFonts w:ascii="Arial" w:hAnsi="Arial" w:cs="Arial"/>
          <w:sz w:val="24"/>
          <w:szCs w:val="24"/>
          <w:shd w:val="clear" w:color="auto" w:fill="FFFFFF"/>
        </w:rPr>
        <w:t>соответствии с действующим законодательством</w:t>
      </w:r>
      <w:r w:rsidRPr="006C76DF">
        <w:rPr>
          <w:rFonts w:ascii="Arial" w:hAnsi="Arial" w:cs="Arial"/>
          <w:sz w:val="24"/>
          <w:szCs w:val="24"/>
          <w:shd w:val="clear" w:color="auto" w:fill="FFFFFF"/>
        </w:rPr>
        <w:t xml:space="preserve"> требует значительных финансовых вложений.</w:t>
      </w:r>
      <w:r>
        <w:rPr>
          <w:rFonts w:ascii="Arial" w:hAnsi="Arial" w:cs="Arial"/>
          <w:sz w:val="24"/>
          <w:szCs w:val="24"/>
          <w:shd w:val="clear" w:color="auto" w:fill="FFFFFF"/>
        </w:rPr>
        <w:t xml:space="preserve"> Без привлечения субсидий из федерального и областного бюджетов выполнение запланированных мероприятий невозможно.</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008A1EE0">
        <w:rPr>
          <w:rFonts w:ascii="Arial" w:hAnsi="Arial" w:cs="Arial"/>
          <w:sz w:val="24"/>
          <w:szCs w:val="24"/>
          <w:shd w:val="clear" w:color="auto" w:fill="FFFFFF"/>
        </w:rPr>
        <w:t>Для приведения полигона бытовых отходов в соответствие с существующими нормами и требованиями законодательства необходимо провести комплекс обязательных работ, которые включают в себя:</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Pr>
          <w:rFonts w:ascii="Arial" w:hAnsi="Arial" w:cs="Arial"/>
          <w:sz w:val="24"/>
          <w:szCs w:val="24"/>
          <w:shd w:val="clear" w:color="auto" w:fill="FFFFFF"/>
        </w:rPr>
        <w:t>разработка проектной документации на реконструкцию объекта «Полигон для захоронения твердых бытовых отходов в р.п. Белый Яр Верхнекетского района Томской области»;</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2</w:t>
      </w:r>
      <w:r w:rsidR="009A6FAD">
        <w:rPr>
          <w:rFonts w:ascii="Arial" w:hAnsi="Arial" w:cs="Arial"/>
          <w:sz w:val="24"/>
          <w:szCs w:val="24"/>
          <w:shd w:val="clear" w:color="auto" w:fill="FFFFFF"/>
        </w:rPr>
        <w:t>)</w:t>
      </w:r>
      <w:r>
        <w:rPr>
          <w:rFonts w:ascii="Arial" w:hAnsi="Arial" w:cs="Arial"/>
          <w:sz w:val="24"/>
          <w:szCs w:val="24"/>
          <w:shd w:val="clear" w:color="auto" w:fill="FFFFFF"/>
        </w:rPr>
        <w:t xml:space="preserve"> проведение реконструкции объекта «Полигон для захоронения твердых бытовых отходов в р.п. Белый Яр Верхнекетского района Томской области».</w:t>
      </w:r>
    </w:p>
    <w:p w:rsidR="008A1EE0" w:rsidRDefault="009A6FA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4. </w:t>
      </w:r>
      <w:r w:rsidR="008A1EE0" w:rsidRPr="007A0604">
        <w:rPr>
          <w:rFonts w:ascii="Arial" w:hAnsi="Arial" w:cs="Arial"/>
          <w:sz w:val="24"/>
          <w:szCs w:val="24"/>
          <w:shd w:val="clear" w:color="auto" w:fill="FFFFFF"/>
        </w:rPr>
        <w:t>Непрерывное экологическое воспитание и образование на территории Верхнекетского района</w:t>
      </w:r>
      <w:r w:rsidR="008A1EE0">
        <w:rPr>
          <w:rFonts w:ascii="Arial" w:hAnsi="Arial" w:cs="Arial"/>
          <w:sz w:val="24"/>
          <w:szCs w:val="24"/>
          <w:shd w:val="clear" w:color="auto" w:fill="FFFFFF"/>
        </w:rPr>
        <w:t xml:space="preserve"> с подрастающим поколением необходимо проводить постоянно, формируя модель бережного отношения к окружающей среде в месте своего проживания и окружающей среде в целом, проводя тематические мероприятия.</w:t>
      </w:r>
    </w:p>
    <w:p w:rsidR="008A1EE0" w:rsidRDefault="008A1EE0"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В соответствии с постановлением Правительства Российской Федерации от 11.06.1996 № 686 «О проведении Дней защиты от экологической опасности», распоряжением Администрации Томской области от 02.12.2016 № 883-ра «О ежегодном проведении общероссийских Дней защиты от экологической опасности в Томской области», на территории Верхнекетского района ежегодно утверждается План мероприятий, по которому проводятся Дни защиты от экологической опасности.</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Проблема выполнения данных мероприятий заключается в ограниченных возможностях бюджетов поселений района.</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5. </w:t>
      </w:r>
      <w:r w:rsidR="008A1EE0" w:rsidRPr="006C76DF">
        <w:rPr>
          <w:rFonts w:ascii="Arial" w:hAnsi="Arial" w:cs="Arial"/>
          <w:sz w:val="24"/>
          <w:szCs w:val="24"/>
        </w:rPr>
        <w:t xml:space="preserve">Учитывая вышеизложенное, в условиях ограниченных финансовых средств стоит задача их рационального использования в соответствии с приоритетами </w:t>
      </w:r>
      <w:r w:rsidR="008A1EE0" w:rsidRPr="006C76DF">
        <w:rPr>
          <w:rFonts w:ascii="Arial" w:hAnsi="Arial" w:cs="Arial"/>
          <w:sz w:val="24"/>
          <w:szCs w:val="24"/>
        </w:rPr>
        <w:lastRenderedPageBreak/>
        <w:t>муниципальной политики в сфере дорожного хозяйства района. Этим</w:t>
      </w:r>
      <w:r w:rsidR="008A1EE0">
        <w:rPr>
          <w:rFonts w:ascii="Arial" w:hAnsi="Arial" w:cs="Arial"/>
          <w:sz w:val="24"/>
          <w:szCs w:val="24"/>
        </w:rPr>
        <w:t xml:space="preserve"> </w:t>
      </w:r>
      <w:r w:rsidR="008A1EE0" w:rsidRPr="006C76DF">
        <w:rPr>
          <w:rFonts w:ascii="Arial" w:hAnsi="Arial" w:cs="Arial"/>
          <w:sz w:val="24"/>
          <w:szCs w:val="24"/>
        </w:rPr>
        <w:t>обусловлена необходимость внедрения программно-целевых методов бюджетного планирования.</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 xml:space="preserve">Муниципальная программа </w:t>
      </w:r>
      <w:r w:rsidRPr="008C582D">
        <w:rPr>
          <w:rFonts w:ascii="Arial" w:hAnsi="Arial" w:cs="Arial"/>
          <w:sz w:val="24"/>
          <w:szCs w:val="24"/>
        </w:rPr>
        <w:t>«Охрана окружающей среды на территории Верхнекетского района Томской области»</w:t>
      </w:r>
      <w:r w:rsidRPr="006C76DF">
        <w:rPr>
          <w:rFonts w:ascii="Arial" w:hAnsi="Arial" w:cs="Arial"/>
          <w:sz w:val="24"/>
          <w:szCs w:val="24"/>
        </w:rPr>
        <w:t xml:space="preserve"> (далее Программа) предусматривает системное направление финансовых средств на осуществление вышеуказанных мероприятий и координацию</w:t>
      </w:r>
      <w:r>
        <w:rPr>
          <w:rFonts w:ascii="Arial" w:hAnsi="Arial" w:cs="Arial"/>
          <w:sz w:val="24"/>
          <w:szCs w:val="24"/>
        </w:rPr>
        <w:t xml:space="preserve"> </w:t>
      </w:r>
      <w:r w:rsidRPr="006C76DF">
        <w:rPr>
          <w:rFonts w:ascii="Arial" w:hAnsi="Arial" w:cs="Arial"/>
          <w:sz w:val="24"/>
          <w:szCs w:val="24"/>
        </w:rPr>
        <w:t>усилий местного бюджета для этих целей. Программа направлена на решение</w:t>
      </w:r>
      <w:r>
        <w:rPr>
          <w:rFonts w:ascii="Arial" w:hAnsi="Arial" w:cs="Arial"/>
          <w:sz w:val="24"/>
          <w:szCs w:val="24"/>
        </w:rPr>
        <w:t xml:space="preserve"> </w:t>
      </w:r>
      <w:r w:rsidRPr="006C76DF">
        <w:rPr>
          <w:rFonts w:ascii="Arial" w:hAnsi="Arial" w:cs="Arial"/>
          <w:sz w:val="24"/>
          <w:szCs w:val="24"/>
        </w:rPr>
        <w:t>стратегической задачи</w:t>
      </w:r>
      <w:r>
        <w:rPr>
          <w:rFonts w:ascii="Arial" w:hAnsi="Arial" w:cs="Arial"/>
          <w:sz w:val="24"/>
          <w:szCs w:val="24"/>
        </w:rPr>
        <w:t xml:space="preserve"> </w:t>
      </w:r>
      <w:r w:rsidRPr="006C76DF">
        <w:rPr>
          <w:rFonts w:ascii="Arial" w:hAnsi="Arial" w:cs="Arial"/>
          <w:sz w:val="24"/>
          <w:szCs w:val="24"/>
        </w:rPr>
        <w:t>социально-экономического развития Верхнекетского района – рост благосостояния жителей муниципального образования, создание комфортной</w:t>
      </w:r>
      <w:r>
        <w:rPr>
          <w:rFonts w:ascii="Arial" w:hAnsi="Arial" w:cs="Arial"/>
          <w:sz w:val="24"/>
          <w:szCs w:val="24"/>
        </w:rPr>
        <w:t xml:space="preserve"> и экологически безопасной</w:t>
      </w:r>
      <w:r w:rsidRPr="006C76DF">
        <w:rPr>
          <w:rFonts w:ascii="Arial" w:hAnsi="Arial" w:cs="Arial"/>
          <w:sz w:val="24"/>
          <w:szCs w:val="24"/>
        </w:rPr>
        <w:t xml:space="preserve"> среды жизнедеятельности.</w:t>
      </w:r>
    </w:p>
    <w:p w:rsidR="008A1EE0" w:rsidRPr="006C76DF" w:rsidRDefault="008A1EE0" w:rsidP="008A1EE0">
      <w:pPr>
        <w:widowControl w:val="0"/>
        <w:jc w:val="both"/>
        <w:rPr>
          <w:rFonts w:ascii="Arial" w:hAnsi="Arial" w:cs="Arial"/>
          <w:sz w:val="24"/>
          <w:szCs w:val="24"/>
        </w:rPr>
      </w:pPr>
    </w:p>
    <w:p w:rsidR="008A1EE0" w:rsidRPr="006C76DF" w:rsidRDefault="008A1EE0" w:rsidP="008A1EE0">
      <w:pPr>
        <w:widowControl w:val="0"/>
        <w:rPr>
          <w:rFonts w:ascii="Arial" w:hAnsi="Arial" w:cs="Arial"/>
          <w:b/>
          <w:sz w:val="24"/>
          <w:szCs w:val="24"/>
        </w:rPr>
      </w:pPr>
      <w:r>
        <w:rPr>
          <w:rFonts w:ascii="Arial" w:hAnsi="Arial" w:cs="Arial"/>
          <w:sz w:val="24"/>
          <w:szCs w:val="24"/>
        </w:rPr>
        <w:t xml:space="preserve"> </w:t>
      </w:r>
      <w:r w:rsidRPr="006C76DF">
        <w:rPr>
          <w:rFonts w:ascii="Arial" w:hAnsi="Arial" w:cs="Arial"/>
          <w:b/>
          <w:sz w:val="24"/>
          <w:szCs w:val="24"/>
        </w:rPr>
        <w:t>Глава 2. Цель</w:t>
      </w:r>
      <w:r>
        <w:rPr>
          <w:rFonts w:ascii="Arial" w:hAnsi="Arial" w:cs="Arial"/>
          <w:b/>
          <w:sz w:val="24"/>
          <w:szCs w:val="24"/>
        </w:rPr>
        <w:t xml:space="preserve"> </w:t>
      </w:r>
      <w:r w:rsidRPr="006C76DF">
        <w:rPr>
          <w:rFonts w:ascii="Arial" w:hAnsi="Arial" w:cs="Arial"/>
          <w:b/>
          <w:sz w:val="24"/>
          <w:szCs w:val="24"/>
        </w:rPr>
        <w:t>задачи, целевые показатели МП.</w:t>
      </w:r>
    </w:p>
    <w:p w:rsidR="008A1EE0" w:rsidRPr="006C76DF" w:rsidRDefault="008A1EE0" w:rsidP="008A1EE0">
      <w:pPr>
        <w:widowControl w:val="0"/>
        <w:ind w:hanging="360"/>
        <w:jc w:val="center"/>
        <w:rPr>
          <w:rFonts w:ascii="Arial" w:hAnsi="Arial" w:cs="Arial"/>
          <w:sz w:val="24"/>
          <w:szCs w:val="24"/>
        </w:rPr>
      </w:pP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6. </w:t>
      </w:r>
      <w:r w:rsidR="008A1EE0" w:rsidRPr="006C76DF">
        <w:rPr>
          <w:rFonts w:ascii="Arial" w:hAnsi="Arial" w:cs="Arial"/>
          <w:sz w:val="24"/>
          <w:szCs w:val="24"/>
        </w:rPr>
        <w:t>Цель</w:t>
      </w:r>
      <w:r w:rsidR="008A1EE0">
        <w:rPr>
          <w:rFonts w:ascii="Arial" w:hAnsi="Arial" w:cs="Arial"/>
          <w:sz w:val="24"/>
          <w:szCs w:val="24"/>
        </w:rPr>
        <w:t xml:space="preserve"> </w:t>
      </w:r>
      <w:r w:rsidR="008A1EE0" w:rsidRPr="006C76DF">
        <w:rPr>
          <w:rFonts w:ascii="Arial" w:hAnsi="Arial" w:cs="Arial"/>
          <w:sz w:val="24"/>
          <w:szCs w:val="24"/>
        </w:rPr>
        <w:t>Программы</w:t>
      </w:r>
      <w:r w:rsidR="008A1EE0">
        <w:rPr>
          <w:rFonts w:ascii="Arial" w:hAnsi="Arial" w:cs="Arial"/>
          <w:sz w:val="24"/>
          <w:szCs w:val="24"/>
        </w:rPr>
        <w:t xml:space="preserve"> у</w:t>
      </w:r>
      <w:r w:rsidR="008A1EE0" w:rsidRPr="001A7F4D">
        <w:rPr>
          <w:rFonts w:ascii="Arial" w:hAnsi="Arial" w:cs="Arial"/>
          <w:sz w:val="24"/>
          <w:szCs w:val="24"/>
        </w:rPr>
        <w:t>лучшение экологической обстановки на территории Верхнекетского района</w:t>
      </w:r>
      <w:r w:rsidR="008A1EE0" w:rsidRPr="006C76DF">
        <w:rPr>
          <w:rFonts w:ascii="Arial" w:hAnsi="Arial" w:cs="Arial"/>
          <w:sz w:val="24"/>
          <w:szCs w:val="24"/>
        </w:rPr>
        <w:t>,</w:t>
      </w:r>
      <w:r w:rsidR="008A1EE0">
        <w:rPr>
          <w:rFonts w:ascii="Arial" w:hAnsi="Arial" w:cs="Arial"/>
          <w:sz w:val="24"/>
          <w:szCs w:val="24"/>
        </w:rPr>
        <w:t xml:space="preserve"> </w:t>
      </w:r>
      <w:r w:rsidR="008A1EE0" w:rsidRPr="006C76DF">
        <w:rPr>
          <w:rFonts w:ascii="Arial" w:hAnsi="Arial" w:cs="Arial"/>
          <w:sz w:val="24"/>
          <w:szCs w:val="24"/>
        </w:rPr>
        <w:t>направлена на</w:t>
      </w:r>
      <w:r w:rsidR="008A1EE0">
        <w:rPr>
          <w:rFonts w:ascii="Arial" w:hAnsi="Arial" w:cs="Arial"/>
          <w:sz w:val="24"/>
          <w:szCs w:val="24"/>
        </w:rPr>
        <w:t xml:space="preserve"> улучшение</w:t>
      </w:r>
      <w:r w:rsidR="008A1EE0" w:rsidRPr="006C76DF">
        <w:rPr>
          <w:rFonts w:ascii="Arial" w:hAnsi="Arial" w:cs="Arial"/>
          <w:sz w:val="24"/>
          <w:szCs w:val="24"/>
        </w:rPr>
        <w:t xml:space="preserve"> </w:t>
      </w:r>
      <w:r w:rsidR="008A1EE0">
        <w:rPr>
          <w:rFonts w:ascii="Arial" w:hAnsi="Arial" w:cs="Arial"/>
          <w:sz w:val="24"/>
          <w:szCs w:val="24"/>
        </w:rPr>
        <w:t>экологического состояния лесов, прилегающих к населенным пунктам, территорий населенных пунктов, внутридомовых территорий и домовых территорий</w:t>
      </w:r>
      <w:r w:rsidR="008A1EE0" w:rsidRPr="006C76DF">
        <w:rPr>
          <w:rFonts w:ascii="Arial" w:hAnsi="Arial" w:cs="Arial"/>
          <w:sz w:val="24"/>
          <w:szCs w:val="24"/>
        </w:rPr>
        <w:t xml:space="preserve"> </w:t>
      </w:r>
      <w:r w:rsidRPr="006C76DF">
        <w:rPr>
          <w:rFonts w:ascii="Arial" w:hAnsi="Arial" w:cs="Arial"/>
          <w:sz w:val="24"/>
          <w:szCs w:val="24"/>
        </w:rPr>
        <w:t>населения,</w:t>
      </w:r>
      <w:r w:rsidR="008A1EE0" w:rsidRPr="006C76DF">
        <w:rPr>
          <w:rFonts w:ascii="Arial" w:hAnsi="Arial" w:cs="Arial"/>
          <w:sz w:val="24"/>
          <w:szCs w:val="24"/>
        </w:rPr>
        <w:t xml:space="preserve"> проживающего в населенных пунк</w:t>
      </w:r>
      <w:r w:rsidR="008A1EE0">
        <w:rPr>
          <w:rFonts w:ascii="Arial" w:hAnsi="Arial" w:cs="Arial"/>
          <w:sz w:val="24"/>
          <w:szCs w:val="24"/>
        </w:rPr>
        <w:t>тах</w:t>
      </w:r>
      <w:r w:rsidR="008A1EE0" w:rsidRPr="006C76DF">
        <w:rPr>
          <w:rFonts w:ascii="Arial" w:hAnsi="Arial" w:cs="Arial"/>
          <w:sz w:val="24"/>
          <w:szCs w:val="24"/>
        </w:rPr>
        <w:t>, что позволит создать среду для более комфортного проживания на данной территории.</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7. </w:t>
      </w:r>
      <w:r w:rsidR="008A1EE0" w:rsidRPr="006C76DF">
        <w:rPr>
          <w:rFonts w:ascii="Arial" w:hAnsi="Arial" w:cs="Arial"/>
          <w:sz w:val="24"/>
          <w:szCs w:val="24"/>
        </w:rPr>
        <w:t>Для</w:t>
      </w:r>
      <w:r w:rsidR="008A1EE0">
        <w:rPr>
          <w:rFonts w:ascii="Arial" w:hAnsi="Arial" w:cs="Arial"/>
          <w:sz w:val="24"/>
          <w:szCs w:val="24"/>
        </w:rPr>
        <w:t xml:space="preserve"> </w:t>
      </w:r>
      <w:r w:rsidR="008A1EE0" w:rsidRPr="006C76DF">
        <w:rPr>
          <w:rFonts w:ascii="Arial" w:hAnsi="Arial" w:cs="Arial"/>
          <w:sz w:val="24"/>
          <w:szCs w:val="24"/>
        </w:rPr>
        <w:t>достижения цели Программы необходимо</w:t>
      </w:r>
      <w:r w:rsidR="008A1EE0">
        <w:rPr>
          <w:rFonts w:ascii="Arial" w:hAnsi="Arial" w:cs="Arial"/>
          <w:sz w:val="24"/>
          <w:szCs w:val="24"/>
        </w:rPr>
        <w:t xml:space="preserve"> </w:t>
      </w:r>
      <w:r w:rsidR="008A1EE0" w:rsidRPr="006C76DF">
        <w:rPr>
          <w:rFonts w:ascii="Arial" w:hAnsi="Arial" w:cs="Arial"/>
          <w:sz w:val="24"/>
          <w:szCs w:val="24"/>
        </w:rPr>
        <w:t>решение следующих задач:</w:t>
      </w:r>
    </w:p>
    <w:p w:rsidR="008A1EE0" w:rsidRPr="00FC2CD4" w:rsidRDefault="009A6FAD" w:rsidP="008A1EE0">
      <w:pPr>
        <w:widowControl w:val="0"/>
        <w:ind w:firstLine="720"/>
        <w:jc w:val="both"/>
        <w:rPr>
          <w:rFonts w:ascii="Arial" w:hAnsi="Arial" w:cs="Arial"/>
          <w:sz w:val="24"/>
          <w:szCs w:val="24"/>
        </w:rPr>
      </w:pPr>
      <w:r>
        <w:rPr>
          <w:rFonts w:ascii="Arial" w:hAnsi="Arial" w:cs="Arial"/>
          <w:sz w:val="24"/>
          <w:szCs w:val="24"/>
        </w:rPr>
        <w:t>1)</w:t>
      </w:r>
      <w:r w:rsidR="008A1EE0" w:rsidRPr="00FC2CD4">
        <w:rPr>
          <w:rFonts w:ascii="Arial" w:hAnsi="Arial" w:cs="Arial"/>
          <w:sz w:val="24"/>
          <w:szCs w:val="24"/>
        </w:rPr>
        <w:t xml:space="preserve"> </w:t>
      </w:r>
      <w:r>
        <w:rPr>
          <w:rFonts w:ascii="Arial" w:hAnsi="Arial" w:cs="Arial"/>
          <w:sz w:val="24"/>
          <w:szCs w:val="24"/>
        </w:rPr>
        <w:t>о</w:t>
      </w:r>
      <w:r w:rsidR="008A1EE0" w:rsidRPr="00FC2CD4">
        <w:rPr>
          <w:rFonts w:ascii="Arial" w:hAnsi="Arial" w:cs="Arial"/>
          <w:sz w:val="24"/>
          <w:szCs w:val="24"/>
        </w:rPr>
        <w:t>рганизация</w:t>
      </w:r>
      <w:r w:rsidR="008A1EE0">
        <w:rPr>
          <w:rFonts w:ascii="Arial" w:hAnsi="Arial" w:cs="Arial"/>
          <w:sz w:val="24"/>
          <w:szCs w:val="24"/>
        </w:rPr>
        <w:t xml:space="preserve"> сбора, транспортировки и</w:t>
      </w:r>
      <w:r w:rsidR="008A1EE0" w:rsidRPr="00FC2CD4">
        <w:rPr>
          <w:rFonts w:ascii="Arial" w:hAnsi="Arial" w:cs="Arial"/>
          <w:sz w:val="24"/>
          <w:szCs w:val="24"/>
        </w:rPr>
        <w:t xml:space="preserve"> размещения твердых коммунальных отходов</w:t>
      </w:r>
      <w:r w:rsidR="008A1EE0">
        <w:rPr>
          <w:rFonts w:ascii="Arial" w:hAnsi="Arial" w:cs="Arial"/>
          <w:sz w:val="24"/>
          <w:szCs w:val="24"/>
        </w:rPr>
        <w:t>;</w:t>
      </w:r>
    </w:p>
    <w:p w:rsidR="008A1EE0" w:rsidRPr="00FC2CD4" w:rsidRDefault="008A1EE0" w:rsidP="008A1EE0">
      <w:pPr>
        <w:widowControl w:val="0"/>
        <w:ind w:firstLine="720"/>
        <w:jc w:val="both"/>
        <w:rPr>
          <w:rFonts w:ascii="Arial" w:hAnsi="Arial" w:cs="Arial"/>
          <w:sz w:val="24"/>
          <w:szCs w:val="24"/>
        </w:rPr>
      </w:pPr>
      <w:r w:rsidRPr="00FC2CD4">
        <w:rPr>
          <w:rFonts w:ascii="Arial" w:hAnsi="Arial" w:cs="Arial"/>
          <w:sz w:val="24"/>
          <w:szCs w:val="24"/>
        </w:rPr>
        <w:t>2</w:t>
      </w:r>
      <w:r w:rsidR="009A6FAD">
        <w:rPr>
          <w:rFonts w:ascii="Arial" w:hAnsi="Arial" w:cs="Arial"/>
          <w:sz w:val="24"/>
          <w:szCs w:val="24"/>
        </w:rPr>
        <w:t>)</w:t>
      </w:r>
      <w:r w:rsidRPr="00FC2CD4">
        <w:rPr>
          <w:rFonts w:ascii="Arial" w:hAnsi="Arial" w:cs="Arial"/>
          <w:sz w:val="24"/>
          <w:szCs w:val="24"/>
        </w:rPr>
        <w:t xml:space="preserve"> </w:t>
      </w:r>
      <w:r w:rsidR="009A6FAD">
        <w:rPr>
          <w:rFonts w:ascii="Arial" w:hAnsi="Arial" w:cs="Arial"/>
          <w:sz w:val="24"/>
          <w:szCs w:val="24"/>
        </w:rPr>
        <w:t>н</w:t>
      </w:r>
      <w:r w:rsidRPr="00FC2CD4">
        <w:rPr>
          <w:rFonts w:ascii="Arial" w:hAnsi="Arial" w:cs="Arial"/>
          <w:sz w:val="24"/>
          <w:szCs w:val="24"/>
        </w:rPr>
        <w:t>епрерывное экологическое воспитание и образование на территории Верхнекетского района</w:t>
      </w:r>
      <w:r>
        <w:rPr>
          <w:rFonts w:ascii="Arial" w:hAnsi="Arial" w:cs="Arial"/>
          <w:sz w:val="24"/>
          <w:szCs w:val="24"/>
        </w:rPr>
        <w:t>;</w:t>
      </w:r>
    </w:p>
    <w:p w:rsidR="008A1EE0" w:rsidRPr="006C76DF" w:rsidRDefault="008A1EE0" w:rsidP="008A1EE0">
      <w:pPr>
        <w:widowControl w:val="0"/>
        <w:ind w:firstLine="720"/>
        <w:jc w:val="both"/>
        <w:rPr>
          <w:rFonts w:ascii="Arial" w:hAnsi="Arial" w:cs="Arial"/>
          <w:sz w:val="24"/>
          <w:szCs w:val="24"/>
        </w:rPr>
      </w:pPr>
      <w:r w:rsidRPr="00FC2CD4">
        <w:rPr>
          <w:rFonts w:ascii="Arial" w:hAnsi="Arial" w:cs="Arial"/>
          <w:sz w:val="24"/>
          <w:szCs w:val="24"/>
        </w:rPr>
        <w:t>3</w:t>
      </w:r>
      <w:r w:rsidR="009A6FAD">
        <w:rPr>
          <w:rFonts w:ascii="Arial" w:hAnsi="Arial" w:cs="Arial"/>
          <w:sz w:val="24"/>
          <w:szCs w:val="24"/>
        </w:rPr>
        <w:t>)</w:t>
      </w:r>
      <w:r w:rsidRPr="00FC2CD4">
        <w:rPr>
          <w:rFonts w:ascii="Arial" w:hAnsi="Arial" w:cs="Arial"/>
          <w:sz w:val="24"/>
          <w:szCs w:val="24"/>
        </w:rPr>
        <w:t xml:space="preserve"> </w:t>
      </w:r>
      <w:r w:rsidR="009A6FAD">
        <w:rPr>
          <w:rFonts w:ascii="Arial" w:hAnsi="Arial" w:cs="Arial"/>
          <w:sz w:val="24"/>
          <w:szCs w:val="24"/>
        </w:rPr>
        <w:t>о</w:t>
      </w:r>
      <w:r w:rsidRPr="00FC2CD4">
        <w:rPr>
          <w:rFonts w:ascii="Arial" w:hAnsi="Arial" w:cs="Arial"/>
          <w:sz w:val="24"/>
          <w:szCs w:val="24"/>
        </w:rPr>
        <w:t>рганизация мероприятий по исполнению Плана природоохранных мероприятий</w:t>
      </w:r>
      <w:r>
        <w:rPr>
          <w:rFonts w:ascii="Arial" w:hAnsi="Arial" w:cs="Arial"/>
          <w:sz w:val="24"/>
          <w:szCs w:val="24"/>
        </w:rPr>
        <w:t>.</w:t>
      </w:r>
    </w:p>
    <w:p w:rsidR="008A1EE0" w:rsidRPr="006C76DF" w:rsidRDefault="008A1EE0" w:rsidP="008A1EE0">
      <w:pPr>
        <w:widowControl w:val="0"/>
        <w:autoSpaceDE w:val="0"/>
        <w:autoSpaceDN w:val="0"/>
        <w:adjustRightInd w:val="0"/>
        <w:ind w:firstLine="720"/>
        <w:contextualSpacing/>
        <w:jc w:val="both"/>
        <w:rPr>
          <w:rFonts w:ascii="Arial" w:hAnsi="Arial" w:cs="Arial"/>
          <w:sz w:val="24"/>
          <w:szCs w:val="24"/>
          <w:lang w:eastAsia="en-US"/>
        </w:rPr>
      </w:pPr>
      <w:r w:rsidRPr="006C76DF">
        <w:rPr>
          <w:rFonts w:ascii="Arial" w:hAnsi="Arial" w:cs="Arial"/>
          <w:sz w:val="24"/>
          <w:szCs w:val="24"/>
          <w:lang w:eastAsia="en-US"/>
        </w:rPr>
        <w:t>Достижение цели Программы внесет вклад в повышение благосостояния жителей муниципального образования, в создание комфортной</w:t>
      </w:r>
      <w:r>
        <w:rPr>
          <w:rFonts w:ascii="Arial" w:hAnsi="Arial" w:cs="Arial"/>
          <w:sz w:val="24"/>
          <w:szCs w:val="24"/>
          <w:lang w:eastAsia="en-US"/>
        </w:rPr>
        <w:t xml:space="preserve"> и экологически безопасной</w:t>
      </w:r>
      <w:r w:rsidRPr="006C76DF">
        <w:rPr>
          <w:rFonts w:ascii="Arial" w:hAnsi="Arial" w:cs="Arial"/>
          <w:sz w:val="24"/>
          <w:szCs w:val="24"/>
          <w:lang w:eastAsia="en-US"/>
        </w:rPr>
        <w:t xml:space="preserve"> среды жизнедеятельности.</w:t>
      </w:r>
      <w:r>
        <w:rPr>
          <w:rFonts w:ascii="Arial" w:hAnsi="Arial" w:cs="Arial"/>
          <w:sz w:val="24"/>
          <w:szCs w:val="24"/>
          <w:lang w:eastAsia="en-US"/>
        </w:rPr>
        <w:t xml:space="preserve"> </w:t>
      </w:r>
      <w:r w:rsidRPr="006C76DF">
        <w:rPr>
          <w:rFonts w:ascii="Arial" w:hAnsi="Arial" w:cs="Arial"/>
          <w:sz w:val="24"/>
          <w:szCs w:val="24"/>
          <w:lang w:eastAsia="en-US"/>
        </w:rPr>
        <w:t>Данный стратегический приоритет</w:t>
      </w:r>
      <w:r>
        <w:rPr>
          <w:rFonts w:ascii="Arial" w:hAnsi="Arial" w:cs="Arial"/>
          <w:sz w:val="24"/>
          <w:szCs w:val="24"/>
          <w:lang w:eastAsia="en-US"/>
        </w:rPr>
        <w:t xml:space="preserve"> </w:t>
      </w:r>
      <w:r w:rsidRPr="006C76DF">
        <w:rPr>
          <w:rFonts w:ascii="Arial" w:hAnsi="Arial" w:cs="Arial"/>
          <w:sz w:val="24"/>
          <w:szCs w:val="24"/>
          <w:lang w:eastAsia="en-US"/>
        </w:rPr>
        <w:t>развития Верхнекетского района и Томской области обозначен</w:t>
      </w:r>
      <w:r>
        <w:rPr>
          <w:rFonts w:ascii="Arial" w:hAnsi="Arial" w:cs="Arial"/>
          <w:sz w:val="24"/>
          <w:szCs w:val="24"/>
          <w:lang w:eastAsia="en-US"/>
        </w:rPr>
        <w:t xml:space="preserve"> </w:t>
      </w:r>
      <w:r w:rsidRPr="006C76DF">
        <w:rPr>
          <w:rFonts w:ascii="Arial" w:hAnsi="Arial" w:cs="Arial"/>
          <w:sz w:val="24"/>
          <w:szCs w:val="24"/>
          <w:lang w:eastAsia="en-US"/>
        </w:rPr>
        <w:t>соответственно в Стратегии социально-экономического развития Томской области до 2030 года, утвержденной постановлением Законодательной Думы Томской области от 26.03.2015 № 2580.</w:t>
      </w:r>
    </w:p>
    <w:p w:rsidR="008A1EE0" w:rsidRPr="006C76DF" w:rsidRDefault="009A6FAD" w:rsidP="008A1EE0">
      <w:pPr>
        <w:widowControl w:val="0"/>
        <w:ind w:firstLine="720"/>
        <w:jc w:val="both"/>
        <w:rPr>
          <w:rFonts w:ascii="Arial" w:hAnsi="Arial" w:cs="Arial"/>
          <w:sz w:val="24"/>
          <w:szCs w:val="24"/>
          <w:lang w:eastAsia="en-US"/>
        </w:rPr>
      </w:pPr>
      <w:r>
        <w:rPr>
          <w:rFonts w:ascii="Arial" w:hAnsi="Arial" w:cs="Arial"/>
          <w:sz w:val="24"/>
          <w:szCs w:val="24"/>
          <w:lang w:eastAsia="en-US"/>
        </w:rPr>
        <w:t xml:space="preserve">8. </w:t>
      </w:r>
      <w:r w:rsidR="008A1EE0" w:rsidRPr="006C76DF">
        <w:rPr>
          <w:rFonts w:ascii="Arial" w:hAnsi="Arial" w:cs="Arial"/>
          <w:sz w:val="24"/>
          <w:szCs w:val="24"/>
          <w:lang w:eastAsia="en-US"/>
        </w:rPr>
        <w:t>Система целевых показателей</w:t>
      </w:r>
      <w:r w:rsidR="008A1EE0">
        <w:rPr>
          <w:rFonts w:ascii="Arial" w:hAnsi="Arial" w:cs="Arial"/>
          <w:sz w:val="24"/>
          <w:szCs w:val="24"/>
          <w:lang w:eastAsia="en-US"/>
        </w:rPr>
        <w:t xml:space="preserve"> </w:t>
      </w:r>
      <w:r w:rsidR="008A1EE0" w:rsidRPr="006C76DF">
        <w:rPr>
          <w:rFonts w:ascii="Arial" w:hAnsi="Arial" w:cs="Arial"/>
          <w:sz w:val="24"/>
          <w:szCs w:val="24"/>
          <w:lang w:eastAsia="en-US"/>
        </w:rPr>
        <w:t>Программы приведена в приложении</w:t>
      </w:r>
      <w:r w:rsidR="008A1EE0">
        <w:rPr>
          <w:rFonts w:ascii="Arial" w:hAnsi="Arial" w:cs="Arial"/>
          <w:sz w:val="24"/>
          <w:szCs w:val="24"/>
          <w:lang w:eastAsia="en-US"/>
        </w:rPr>
        <w:t xml:space="preserve"> </w:t>
      </w:r>
      <w:r w:rsidR="008A1EE0" w:rsidRPr="006C76DF">
        <w:rPr>
          <w:rFonts w:ascii="Arial" w:hAnsi="Arial" w:cs="Arial"/>
          <w:sz w:val="24"/>
          <w:szCs w:val="24"/>
          <w:lang w:eastAsia="en-US"/>
        </w:rPr>
        <w:t>1 к Программе.</w:t>
      </w:r>
    </w:p>
    <w:p w:rsidR="008A1EE0" w:rsidRPr="006C76DF" w:rsidRDefault="008A1EE0" w:rsidP="008A1EE0">
      <w:pPr>
        <w:widowControl w:val="0"/>
        <w:ind w:firstLine="539"/>
        <w:jc w:val="both"/>
        <w:rPr>
          <w:rFonts w:ascii="Arial" w:hAnsi="Arial" w:cs="Arial"/>
          <w:sz w:val="24"/>
          <w:szCs w:val="24"/>
          <w:lang w:eastAsia="en-US"/>
        </w:rPr>
      </w:pPr>
    </w:p>
    <w:p w:rsidR="008A1EE0" w:rsidRPr="006C76DF" w:rsidRDefault="008A1EE0" w:rsidP="008A1EE0">
      <w:pPr>
        <w:widowControl w:val="0"/>
        <w:rPr>
          <w:rFonts w:ascii="Arial" w:hAnsi="Arial" w:cs="Arial"/>
          <w:b/>
          <w:sz w:val="24"/>
          <w:szCs w:val="24"/>
        </w:rPr>
      </w:pPr>
      <w:r>
        <w:rPr>
          <w:rFonts w:ascii="Arial" w:hAnsi="Arial" w:cs="Arial"/>
          <w:b/>
          <w:sz w:val="24"/>
          <w:szCs w:val="24"/>
        </w:rPr>
        <w:t xml:space="preserve"> </w:t>
      </w:r>
      <w:r w:rsidRPr="006C76DF">
        <w:rPr>
          <w:rFonts w:ascii="Arial" w:hAnsi="Arial" w:cs="Arial"/>
          <w:b/>
          <w:sz w:val="24"/>
          <w:szCs w:val="24"/>
        </w:rPr>
        <w:t xml:space="preserve">Глава 3. Перечень программных мероприятий МП. </w:t>
      </w:r>
    </w:p>
    <w:p w:rsidR="008A1EE0" w:rsidRPr="006C76DF" w:rsidRDefault="008A1EE0" w:rsidP="008A1EE0">
      <w:pPr>
        <w:widowControl w:val="0"/>
        <w:rPr>
          <w:rFonts w:ascii="Arial" w:hAnsi="Arial" w:cs="Arial"/>
          <w:b/>
          <w:sz w:val="24"/>
          <w:szCs w:val="24"/>
        </w:rPr>
      </w:pPr>
    </w:p>
    <w:p w:rsidR="008A1EE0" w:rsidRPr="006C76DF" w:rsidRDefault="009A6FAD" w:rsidP="008A1EE0">
      <w:pPr>
        <w:widowControl w:val="0"/>
        <w:autoSpaceDE w:val="0"/>
        <w:autoSpaceDN w:val="0"/>
        <w:adjustRightInd w:val="0"/>
        <w:ind w:firstLine="720"/>
        <w:jc w:val="both"/>
        <w:rPr>
          <w:rFonts w:ascii="Arial" w:hAnsi="Arial" w:cs="Arial"/>
          <w:b/>
          <w:sz w:val="24"/>
          <w:szCs w:val="24"/>
        </w:rPr>
      </w:pPr>
      <w:r>
        <w:rPr>
          <w:rFonts w:ascii="Arial" w:hAnsi="Arial" w:cs="Arial"/>
          <w:sz w:val="24"/>
          <w:szCs w:val="24"/>
        </w:rPr>
        <w:t xml:space="preserve">9. </w:t>
      </w:r>
      <w:r w:rsidR="008A1EE0" w:rsidRPr="006C76DF">
        <w:rPr>
          <w:rFonts w:ascii="Arial" w:hAnsi="Arial" w:cs="Arial"/>
          <w:sz w:val="24"/>
          <w:szCs w:val="24"/>
        </w:rPr>
        <w:t>Программа разработана на</w:t>
      </w:r>
      <w:r w:rsidR="008A1EE0">
        <w:rPr>
          <w:rFonts w:ascii="Arial" w:hAnsi="Arial" w:cs="Arial"/>
          <w:sz w:val="24"/>
          <w:szCs w:val="24"/>
        </w:rPr>
        <w:t xml:space="preserve"> </w:t>
      </w:r>
      <w:r w:rsidR="008A1EE0" w:rsidRPr="006C76DF">
        <w:rPr>
          <w:rFonts w:ascii="Arial" w:hAnsi="Arial" w:cs="Arial"/>
          <w:sz w:val="24"/>
          <w:szCs w:val="24"/>
        </w:rPr>
        <w:t>20</w:t>
      </w:r>
      <w:r w:rsidR="008A1EE0">
        <w:rPr>
          <w:rFonts w:ascii="Arial" w:hAnsi="Arial" w:cs="Arial"/>
          <w:sz w:val="24"/>
          <w:szCs w:val="24"/>
        </w:rPr>
        <w:t>2</w:t>
      </w:r>
      <w:r w:rsidR="00633239">
        <w:rPr>
          <w:rFonts w:ascii="Arial" w:hAnsi="Arial" w:cs="Arial"/>
          <w:sz w:val="24"/>
          <w:szCs w:val="24"/>
        </w:rPr>
        <w:t>4</w:t>
      </w:r>
      <w:r w:rsidR="008A1EE0" w:rsidRPr="006C76DF">
        <w:rPr>
          <w:rFonts w:ascii="Arial" w:hAnsi="Arial" w:cs="Arial"/>
          <w:sz w:val="24"/>
          <w:szCs w:val="24"/>
        </w:rPr>
        <w:t xml:space="preserve"> – 202</w:t>
      </w:r>
      <w:r w:rsidR="008A1EE0">
        <w:rPr>
          <w:rFonts w:ascii="Arial" w:hAnsi="Arial" w:cs="Arial"/>
          <w:sz w:val="24"/>
          <w:szCs w:val="24"/>
        </w:rPr>
        <w:t>7</w:t>
      </w:r>
      <w:r w:rsidR="008A1EE0" w:rsidRPr="006C76DF">
        <w:rPr>
          <w:rFonts w:ascii="Arial" w:hAnsi="Arial" w:cs="Arial"/>
          <w:sz w:val="24"/>
          <w:szCs w:val="24"/>
        </w:rPr>
        <w:t xml:space="preserve"> годы.</w:t>
      </w:r>
    </w:p>
    <w:p w:rsidR="008A1EE0" w:rsidRPr="006C76DF" w:rsidRDefault="009A6FA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10. </w:t>
      </w:r>
      <w:r w:rsidR="008A1EE0" w:rsidRPr="006C76DF">
        <w:rPr>
          <w:rFonts w:ascii="Arial" w:hAnsi="Arial" w:cs="Arial"/>
          <w:sz w:val="24"/>
          <w:szCs w:val="24"/>
        </w:rPr>
        <w:t xml:space="preserve">Поскольку мероприятия Программы, </w:t>
      </w:r>
      <w:r w:rsidR="008A1EE0">
        <w:rPr>
          <w:rFonts w:ascii="Arial" w:hAnsi="Arial" w:cs="Arial"/>
          <w:sz w:val="24"/>
          <w:szCs w:val="24"/>
        </w:rPr>
        <w:t>с улучшением экологической обстановки на территории района</w:t>
      </w:r>
      <w:r w:rsidR="008A1EE0" w:rsidRPr="006C76DF">
        <w:rPr>
          <w:rFonts w:ascii="Arial" w:hAnsi="Arial" w:cs="Arial"/>
          <w:sz w:val="24"/>
          <w:szCs w:val="24"/>
        </w:rPr>
        <w:t>, носят постоянный, непрерывный характер, а финансирование мероприятий Программы зависит от возможностей областного и местного бюджетов, то в пределах срока действия Программы этап реализации соответствует одному году. Система мероприятий, предусмотренных при реализации Программы,</w:t>
      </w:r>
      <w:r w:rsidR="008A1EE0">
        <w:rPr>
          <w:rFonts w:ascii="Arial" w:hAnsi="Arial" w:cs="Arial"/>
          <w:sz w:val="24"/>
          <w:szCs w:val="24"/>
        </w:rPr>
        <w:t xml:space="preserve"> </w:t>
      </w:r>
      <w:r w:rsidR="008A1EE0" w:rsidRPr="006C76DF">
        <w:rPr>
          <w:rFonts w:ascii="Arial" w:hAnsi="Arial" w:cs="Arial"/>
          <w:sz w:val="24"/>
          <w:szCs w:val="24"/>
        </w:rPr>
        <w:t>направлена на решение</w:t>
      </w:r>
      <w:r w:rsidR="008A1EE0">
        <w:rPr>
          <w:rFonts w:ascii="Arial" w:hAnsi="Arial" w:cs="Arial"/>
          <w:sz w:val="24"/>
          <w:szCs w:val="24"/>
        </w:rPr>
        <w:t xml:space="preserve"> </w:t>
      </w:r>
      <w:r w:rsidR="008A1EE0" w:rsidRPr="006C76DF">
        <w:rPr>
          <w:rFonts w:ascii="Arial" w:hAnsi="Arial" w:cs="Arial"/>
          <w:sz w:val="24"/>
          <w:szCs w:val="24"/>
        </w:rPr>
        <w:t>поставленных задач.</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11. </w:t>
      </w:r>
      <w:r w:rsidR="008A1EE0" w:rsidRPr="006C76DF">
        <w:rPr>
          <w:rFonts w:ascii="Arial" w:hAnsi="Arial" w:cs="Arial"/>
          <w:sz w:val="24"/>
          <w:szCs w:val="24"/>
        </w:rPr>
        <w:t>Задача</w:t>
      </w:r>
      <w:r w:rsidR="008A1EE0">
        <w:rPr>
          <w:rFonts w:ascii="Arial" w:hAnsi="Arial" w:cs="Arial"/>
          <w:sz w:val="24"/>
          <w:szCs w:val="24"/>
        </w:rPr>
        <w:t xml:space="preserve"> </w:t>
      </w:r>
      <w:r w:rsidR="008A1EE0" w:rsidRPr="006C76DF">
        <w:rPr>
          <w:rFonts w:ascii="Arial" w:hAnsi="Arial" w:cs="Arial"/>
          <w:sz w:val="24"/>
          <w:szCs w:val="24"/>
        </w:rPr>
        <w:t>1.</w:t>
      </w:r>
      <w:r w:rsidR="008A1EE0">
        <w:rPr>
          <w:rFonts w:ascii="Arial" w:hAnsi="Arial" w:cs="Arial"/>
          <w:sz w:val="24"/>
          <w:szCs w:val="24"/>
        </w:rPr>
        <w:t xml:space="preserve"> </w:t>
      </w:r>
      <w:r w:rsidR="008A1EE0" w:rsidRPr="00FC2CD4">
        <w:rPr>
          <w:rFonts w:ascii="Arial" w:hAnsi="Arial" w:cs="Arial"/>
          <w:sz w:val="24"/>
          <w:szCs w:val="24"/>
        </w:rPr>
        <w:t>Организация</w:t>
      </w:r>
      <w:r w:rsidR="008A1EE0">
        <w:rPr>
          <w:rFonts w:ascii="Arial" w:hAnsi="Arial" w:cs="Arial"/>
          <w:sz w:val="24"/>
          <w:szCs w:val="24"/>
        </w:rPr>
        <w:t xml:space="preserve"> сбора, транспортировки и</w:t>
      </w:r>
      <w:r w:rsidR="008A1EE0" w:rsidRPr="00FC2CD4">
        <w:rPr>
          <w:rFonts w:ascii="Arial" w:hAnsi="Arial" w:cs="Arial"/>
          <w:sz w:val="24"/>
          <w:szCs w:val="24"/>
        </w:rPr>
        <w:t xml:space="preserve"> размещения твердых коммунальных отходов</w:t>
      </w:r>
      <w:r w:rsidR="008A1EE0" w:rsidRPr="006C76DF">
        <w:rPr>
          <w:rFonts w:ascii="Arial" w:hAnsi="Arial" w:cs="Arial"/>
          <w:sz w:val="24"/>
          <w:szCs w:val="24"/>
        </w:rPr>
        <w:t>.</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Мероприятия</w:t>
      </w:r>
      <w:r>
        <w:rPr>
          <w:rFonts w:ascii="Arial" w:hAnsi="Arial" w:cs="Arial"/>
          <w:sz w:val="24"/>
          <w:szCs w:val="24"/>
        </w:rPr>
        <w:t xml:space="preserve"> </w:t>
      </w:r>
      <w:r w:rsidRPr="006C76DF">
        <w:rPr>
          <w:rFonts w:ascii="Arial" w:hAnsi="Arial" w:cs="Arial"/>
          <w:sz w:val="24"/>
          <w:szCs w:val="24"/>
        </w:rPr>
        <w:t>направлены на</w:t>
      </w:r>
      <w:r>
        <w:rPr>
          <w:rFonts w:ascii="Arial" w:hAnsi="Arial" w:cs="Arial"/>
          <w:sz w:val="24"/>
          <w:szCs w:val="24"/>
        </w:rPr>
        <w:t xml:space="preserve"> </w:t>
      </w:r>
      <w:r w:rsidRPr="006C76DF">
        <w:rPr>
          <w:rFonts w:ascii="Arial" w:hAnsi="Arial" w:cs="Arial"/>
          <w:sz w:val="24"/>
          <w:szCs w:val="24"/>
        </w:rPr>
        <w:t>выполнение комплекса работ по улучшению,</w:t>
      </w:r>
      <w:r>
        <w:rPr>
          <w:rFonts w:ascii="Arial" w:hAnsi="Arial" w:cs="Arial"/>
          <w:sz w:val="24"/>
          <w:szCs w:val="24"/>
        </w:rPr>
        <w:t xml:space="preserve"> </w:t>
      </w:r>
      <w:r w:rsidRPr="006C76DF">
        <w:rPr>
          <w:rFonts w:ascii="Arial" w:hAnsi="Arial" w:cs="Arial"/>
          <w:sz w:val="24"/>
          <w:szCs w:val="24"/>
        </w:rPr>
        <w:t>поддержанию</w:t>
      </w:r>
      <w:r>
        <w:rPr>
          <w:rFonts w:ascii="Arial" w:hAnsi="Arial" w:cs="Arial"/>
          <w:sz w:val="24"/>
          <w:szCs w:val="24"/>
        </w:rPr>
        <w:t xml:space="preserve"> полигона твердых бытовых отходов в р.п</w:t>
      </w:r>
      <w:r w:rsidRPr="006C76DF">
        <w:rPr>
          <w:rFonts w:ascii="Arial" w:hAnsi="Arial" w:cs="Arial"/>
          <w:sz w:val="24"/>
          <w:szCs w:val="24"/>
        </w:rPr>
        <w:t>.</w:t>
      </w:r>
      <w:r>
        <w:rPr>
          <w:rFonts w:ascii="Arial" w:hAnsi="Arial" w:cs="Arial"/>
          <w:sz w:val="24"/>
          <w:szCs w:val="24"/>
        </w:rPr>
        <w:t xml:space="preserve"> Белый Яр, контейнерных площадок накопления отходов в поселениях района, в соответствии с требованиями и нормами законодательства.</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12. </w:t>
      </w:r>
      <w:r w:rsidR="008A1EE0" w:rsidRPr="006C76DF">
        <w:rPr>
          <w:rFonts w:ascii="Arial" w:hAnsi="Arial" w:cs="Arial"/>
          <w:sz w:val="24"/>
          <w:szCs w:val="24"/>
        </w:rPr>
        <w:t>Задача 2.</w:t>
      </w:r>
      <w:r w:rsidR="008A1EE0">
        <w:rPr>
          <w:rFonts w:ascii="Arial" w:hAnsi="Arial" w:cs="Arial"/>
          <w:sz w:val="24"/>
          <w:szCs w:val="24"/>
        </w:rPr>
        <w:t xml:space="preserve"> </w:t>
      </w:r>
      <w:r w:rsidR="008A1EE0" w:rsidRPr="00FC2CD4">
        <w:rPr>
          <w:rFonts w:ascii="Arial" w:hAnsi="Arial" w:cs="Arial"/>
          <w:sz w:val="24"/>
          <w:szCs w:val="24"/>
        </w:rPr>
        <w:t>Непрерывное экологическое воспитание и образование на территории Верхнекетского района</w:t>
      </w:r>
      <w:r w:rsidR="008A1EE0" w:rsidRPr="006C76DF">
        <w:rPr>
          <w:rFonts w:ascii="Arial" w:hAnsi="Arial" w:cs="Arial"/>
          <w:sz w:val="24"/>
          <w:szCs w:val="24"/>
        </w:rPr>
        <w:t>.</w:t>
      </w:r>
    </w:p>
    <w:p w:rsidR="008A1EE0" w:rsidRDefault="008A1EE0" w:rsidP="008A1EE0">
      <w:pPr>
        <w:widowControl w:val="0"/>
        <w:ind w:firstLine="720"/>
        <w:jc w:val="both"/>
        <w:rPr>
          <w:rFonts w:ascii="Arial" w:hAnsi="Arial" w:cs="Arial"/>
          <w:sz w:val="24"/>
          <w:szCs w:val="24"/>
        </w:rPr>
      </w:pPr>
      <w:r w:rsidRPr="006C76DF">
        <w:rPr>
          <w:rFonts w:ascii="Arial" w:hAnsi="Arial" w:cs="Arial"/>
          <w:sz w:val="24"/>
          <w:szCs w:val="24"/>
        </w:rPr>
        <w:t xml:space="preserve">Мероприятия, направленные на решение данной задачи, включают в себя </w:t>
      </w:r>
      <w:r>
        <w:rPr>
          <w:rFonts w:ascii="Arial" w:hAnsi="Arial" w:cs="Arial"/>
          <w:sz w:val="24"/>
          <w:szCs w:val="24"/>
        </w:rPr>
        <w:lastRenderedPageBreak/>
        <w:t>проведение в образовательных учреждениях района программ по правильному обращению с отходами, способам сортировки, методам размещения отходов по категориям и их влиянию на окружающую среду</w:t>
      </w:r>
      <w:r w:rsidRPr="006C76DF">
        <w:rPr>
          <w:rFonts w:ascii="Arial" w:hAnsi="Arial" w:cs="Arial"/>
          <w:sz w:val="24"/>
          <w:szCs w:val="24"/>
        </w:rPr>
        <w:t>.</w:t>
      </w:r>
    </w:p>
    <w:p w:rsidR="008A1EE0" w:rsidRDefault="009A6FAD" w:rsidP="008A1EE0">
      <w:pPr>
        <w:widowControl w:val="0"/>
        <w:ind w:firstLine="720"/>
        <w:jc w:val="both"/>
        <w:rPr>
          <w:rFonts w:ascii="Arial" w:hAnsi="Arial" w:cs="Arial"/>
          <w:sz w:val="24"/>
          <w:szCs w:val="24"/>
        </w:rPr>
      </w:pPr>
      <w:r>
        <w:rPr>
          <w:rFonts w:ascii="Arial" w:hAnsi="Arial" w:cs="Arial"/>
          <w:sz w:val="24"/>
          <w:szCs w:val="24"/>
        </w:rPr>
        <w:t xml:space="preserve">13. </w:t>
      </w:r>
      <w:r w:rsidR="008A1EE0">
        <w:rPr>
          <w:rFonts w:ascii="Arial" w:hAnsi="Arial" w:cs="Arial"/>
          <w:sz w:val="24"/>
          <w:szCs w:val="24"/>
        </w:rPr>
        <w:t xml:space="preserve">Задача 3. </w:t>
      </w:r>
      <w:r w:rsidR="008A1EE0" w:rsidRPr="00FC2CD4">
        <w:rPr>
          <w:rFonts w:ascii="Arial" w:hAnsi="Arial" w:cs="Arial"/>
          <w:sz w:val="24"/>
          <w:szCs w:val="24"/>
        </w:rPr>
        <w:t>Организация мероприятий по исполнению Плана природоохранных мероприятий</w:t>
      </w:r>
      <w:r w:rsidR="008A1EE0">
        <w:rPr>
          <w:rFonts w:ascii="Arial" w:hAnsi="Arial" w:cs="Arial"/>
          <w:sz w:val="24"/>
          <w:szCs w:val="24"/>
        </w:rPr>
        <w:t>.</w:t>
      </w:r>
    </w:p>
    <w:p w:rsidR="008A1EE0" w:rsidRPr="006C76DF" w:rsidRDefault="008A1EE0" w:rsidP="008A1EE0">
      <w:pPr>
        <w:widowControl w:val="0"/>
        <w:ind w:firstLine="720"/>
        <w:jc w:val="both"/>
        <w:rPr>
          <w:rFonts w:ascii="Arial" w:hAnsi="Arial" w:cs="Arial"/>
          <w:sz w:val="24"/>
          <w:szCs w:val="24"/>
        </w:rPr>
      </w:pPr>
      <w:r w:rsidRPr="006C76DF">
        <w:rPr>
          <w:rFonts w:ascii="Arial" w:hAnsi="Arial" w:cs="Arial"/>
          <w:sz w:val="24"/>
          <w:szCs w:val="24"/>
        </w:rPr>
        <w:t xml:space="preserve">Мероприятия, направленные на решение данной задачи, включают в себя </w:t>
      </w:r>
      <w:r>
        <w:rPr>
          <w:rFonts w:ascii="Arial" w:hAnsi="Arial" w:cs="Arial"/>
          <w:sz w:val="24"/>
          <w:szCs w:val="24"/>
        </w:rPr>
        <w:t>выполнение работ по сокращению мест несанкционированного размещения отходов, на территориях лесов прилегающих к территориям поселений, непосредственно на территориях поселений</w:t>
      </w:r>
      <w:r w:rsidRPr="006C76DF">
        <w:rPr>
          <w:rFonts w:ascii="Arial" w:hAnsi="Arial" w:cs="Arial"/>
          <w:sz w:val="24"/>
          <w:szCs w:val="24"/>
        </w:rPr>
        <w:t>.</w:t>
      </w:r>
    </w:p>
    <w:p w:rsidR="008A1EE0" w:rsidRPr="006C76DF" w:rsidRDefault="009A6FAD" w:rsidP="008A1EE0">
      <w:pPr>
        <w:widowControl w:val="0"/>
        <w:ind w:firstLine="720"/>
        <w:jc w:val="both"/>
        <w:rPr>
          <w:rFonts w:ascii="Arial" w:hAnsi="Arial" w:cs="Arial"/>
          <w:sz w:val="24"/>
          <w:szCs w:val="24"/>
        </w:rPr>
      </w:pPr>
      <w:r>
        <w:rPr>
          <w:rFonts w:ascii="Arial" w:hAnsi="Arial" w:cs="Arial"/>
          <w:sz w:val="24"/>
          <w:szCs w:val="24"/>
        </w:rPr>
        <w:t xml:space="preserve">14. </w:t>
      </w:r>
      <w:r w:rsidR="008A1EE0" w:rsidRPr="006C76DF">
        <w:rPr>
          <w:rFonts w:ascii="Arial" w:hAnsi="Arial" w:cs="Arial"/>
          <w:sz w:val="24"/>
          <w:szCs w:val="24"/>
        </w:rPr>
        <w:t>Программа</w:t>
      </w:r>
      <w:r w:rsidR="008A1EE0">
        <w:rPr>
          <w:rFonts w:ascii="Arial" w:hAnsi="Arial" w:cs="Arial"/>
          <w:sz w:val="24"/>
          <w:szCs w:val="24"/>
        </w:rPr>
        <w:t xml:space="preserve"> </w:t>
      </w:r>
      <w:r w:rsidR="008A1EE0" w:rsidRPr="006C76DF">
        <w:rPr>
          <w:rFonts w:ascii="Arial" w:hAnsi="Arial" w:cs="Arial"/>
          <w:sz w:val="24"/>
          <w:szCs w:val="24"/>
        </w:rPr>
        <w:t>содержит конкретные мероприятия, взаимосвязанные по срокам, ресурсам и исполнителям направленные на комплексную реализацию ее задач. Перечень мероприятий Программы</w:t>
      </w:r>
      <w:r w:rsidR="008A1EE0">
        <w:rPr>
          <w:rFonts w:ascii="Arial" w:hAnsi="Arial" w:cs="Arial"/>
          <w:sz w:val="24"/>
          <w:szCs w:val="24"/>
        </w:rPr>
        <w:t xml:space="preserve"> </w:t>
      </w:r>
      <w:r w:rsidR="008A1EE0" w:rsidRPr="006C76DF">
        <w:rPr>
          <w:rFonts w:ascii="Arial" w:hAnsi="Arial" w:cs="Arial"/>
          <w:sz w:val="24"/>
          <w:szCs w:val="24"/>
        </w:rPr>
        <w:t>с указанием сроков их реализации, исполнителей,</w:t>
      </w:r>
      <w:r w:rsidR="008A1EE0">
        <w:rPr>
          <w:rFonts w:ascii="Arial" w:hAnsi="Arial" w:cs="Arial"/>
          <w:sz w:val="24"/>
          <w:szCs w:val="24"/>
        </w:rPr>
        <w:t xml:space="preserve"> </w:t>
      </w:r>
      <w:r w:rsidR="008A1EE0" w:rsidRPr="006C76DF">
        <w:rPr>
          <w:rFonts w:ascii="Arial" w:hAnsi="Arial" w:cs="Arial"/>
          <w:sz w:val="24"/>
          <w:szCs w:val="24"/>
        </w:rPr>
        <w:t>объемов финансирования по источникам и годам приведены в приложении 2</w:t>
      </w:r>
      <w:r w:rsidR="008A1EE0">
        <w:rPr>
          <w:rFonts w:ascii="Arial" w:hAnsi="Arial" w:cs="Arial"/>
          <w:sz w:val="24"/>
          <w:szCs w:val="24"/>
        </w:rPr>
        <w:t xml:space="preserve"> </w:t>
      </w:r>
      <w:r w:rsidR="008A1EE0" w:rsidRPr="006C76DF">
        <w:rPr>
          <w:rFonts w:ascii="Arial" w:hAnsi="Arial" w:cs="Arial"/>
          <w:sz w:val="24"/>
          <w:szCs w:val="24"/>
        </w:rPr>
        <w:t>к</w:t>
      </w:r>
      <w:r w:rsidR="008A1EE0">
        <w:rPr>
          <w:rFonts w:ascii="Arial" w:hAnsi="Arial" w:cs="Arial"/>
          <w:sz w:val="24"/>
          <w:szCs w:val="24"/>
        </w:rPr>
        <w:t xml:space="preserve"> </w:t>
      </w:r>
      <w:r w:rsidR="008A1EE0" w:rsidRPr="006C76DF">
        <w:rPr>
          <w:rFonts w:ascii="Arial" w:hAnsi="Arial" w:cs="Arial"/>
          <w:sz w:val="24"/>
          <w:szCs w:val="24"/>
        </w:rPr>
        <w:t>муниципальной программе.</w:t>
      </w:r>
    </w:p>
    <w:p w:rsidR="008A1EE0" w:rsidRPr="006C76DF" w:rsidRDefault="008A1EE0" w:rsidP="008A1EE0">
      <w:pPr>
        <w:widowControl w:val="0"/>
        <w:rPr>
          <w:rFonts w:ascii="Arial" w:eastAsia="Arial" w:hAnsi="Arial" w:cs="Arial"/>
          <w:b/>
          <w:bCs/>
          <w:sz w:val="24"/>
          <w:szCs w:val="24"/>
          <w:shd w:val="clear" w:color="auto" w:fill="FFFFFF"/>
          <w:lang w:bidi="ru-RU"/>
        </w:rPr>
      </w:pPr>
      <w:bookmarkStart w:id="0" w:name="bookmark1"/>
    </w:p>
    <w:p w:rsidR="008A1EE0" w:rsidRPr="006C76DF" w:rsidRDefault="008A1EE0" w:rsidP="008A1EE0">
      <w:pPr>
        <w:widowControl w:val="0"/>
        <w:rPr>
          <w:rFonts w:ascii="Arial" w:hAnsi="Arial" w:cs="Arial"/>
          <w:b/>
          <w:bCs/>
          <w:sz w:val="24"/>
          <w:szCs w:val="24"/>
          <w:shd w:val="clear" w:color="auto" w:fill="FFFFFF"/>
        </w:rPr>
      </w:pPr>
      <w:r w:rsidRPr="006C76DF">
        <w:rPr>
          <w:rFonts w:ascii="Arial" w:eastAsia="Arial" w:hAnsi="Arial" w:cs="Arial"/>
          <w:b/>
          <w:bCs/>
          <w:sz w:val="24"/>
          <w:szCs w:val="24"/>
          <w:shd w:val="clear" w:color="auto" w:fill="FFFFFF"/>
          <w:lang w:bidi="ru-RU"/>
        </w:rPr>
        <w:t>Глава 4. Механизмы реализации и управления МП, включая ресурсное обеспечение.</w:t>
      </w:r>
      <w:bookmarkEnd w:id="0"/>
    </w:p>
    <w:p w:rsidR="008A1EE0" w:rsidRPr="006C76DF" w:rsidRDefault="008A1EE0" w:rsidP="008A1EE0">
      <w:pPr>
        <w:widowControl w:val="0"/>
        <w:tabs>
          <w:tab w:val="left" w:pos="3497"/>
        </w:tabs>
        <w:jc w:val="both"/>
        <w:rPr>
          <w:rFonts w:ascii="Arial" w:eastAsia="Arial" w:hAnsi="Arial" w:cs="Arial"/>
          <w:sz w:val="24"/>
          <w:szCs w:val="24"/>
          <w:shd w:val="clear" w:color="auto" w:fill="FFFFFF"/>
          <w:lang w:bidi="ru-RU"/>
        </w:rPr>
      </w:pPr>
    </w:p>
    <w:p w:rsidR="008A1EE0" w:rsidRPr="006C76DF" w:rsidRDefault="005D6AA9" w:rsidP="005D6AA9">
      <w:pPr>
        <w:widowControl w:val="0"/>
        <w:tabs>
          <w:tab w:val="left" w:pos="3497"/>
        </w:tabs>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15. </w:t>
      </w:r>
      <w:r w:rsidR="008A1EE0" w:rsidRPr="006C76DF">
        <w:rPr>
          <w:rFonts w:ascii="Arial" w:eastAsia="Arial" w:hAnsi="Arial" w:cs="Arial"/>
          <w:sz w:val="24"/>
          <w:szCs w:val="24"/>
          <w:shd w:val="clear" w:color="auto" w:fill="FFFFFF"/>
          <w:lang w:bidi="ru-RU"/>
        </w:rPr>
        <w:t>Муниципальным заказчиком и</w:t>
      </w:r>
      <w:r w:rsidR="008A1EE0" w:rsidRPr="006C76DF">
        <w:rPr>
          <w:rFonts w:ascii="Arial" w:eastAsia="Arial" w:hAnsi="Arial" w:cs="Arial"/>
          <w:sz w:val="24"/>
          <w:szCs w:val="24"/>
          <w:shd w:val="clear" w:color="auto" w:fill="FFFFFF"/>
          <w:lang w:bidi="ru-RU"/>
        </w:rPr>
        <w:tab/>
        <w:t>разработчиком Программы является</w:t>
      </w:r>
      <w:r>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Администрация Верхнекетского района.</w:t>
      </w:r>
    </w:p>
    <w:p w:rsidR="005D6AA9" w:rsidRDefault="005D6AA9" w:rsidP="005D6AA9">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16. </w:t>
      </w:r>
      <w:r w:rsidR="008A1EE0" w:rsidRPr="006C76DF">
        <w:rPr>
          <w:rFonts w:ascii="Arial" w:eastAsia="Arial" w:hAnsi="Arial" w:cs="Arial"/>
          <w:sz w:val="24"/>
          <w:szCs w:val="24"/>
          <w:shd w:val="clear" w:color="auto" w:fill="FFFFFF"/>
          <w:lang w:bidi="ru-RU"/>
        </w:rPr>
        <w:t>Администрация Верхнекетский района:</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sidRPr="006C76DF">
        <w:rPr>
          <w:rFonts w:ascii="Arial" w:eastAsia="Arial" w:hAnsi="Arial" w:cs="Arial"/>
          <w:sz w:val="24"/>
          <w:szCs w:val="24"/>
          <w:shd w:val="clear" w:color="auto" w:fill="FFFFFF"/>
          <w:lang w:bidi="ru-RU"/>
        </w:rPr>
        <w:t>несет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8A1EE0" w:rsidRPr="006C76DF">
        <w:rPr>
          <w:rFonts w:ascii="Arial" w:eastAsia="Arial" w:hAnsi="Arial" w:cs="Arial"/>
          <w:sz w:val="24"/>
          <w:szCs w:val="24"/>
          <w:shd w:val="clear" w:color="auto" w:fill="FFFFFF"/>
          <w:lang w:bidi="ru-RU"/>
        </w:rPr>
        <w:t>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008A1EE0" w:rsidRPr="006C76DF">
        <w:rPr>
          <w:rFonts w:ascii="Arial" w:eastAsia="Arial" w:hAnsi="Arial" w:cs="Arial"/>
          <w:sz w:val="24"/>
          <w:szCs w:val="24"/>
          <w:shd w:val="clear" w:color="auto" w:fill="FFFFFF"/>
          <w:lang w:bidi="ru-RU"/>
        </w:rPr>
        <w:t>вносит предложения по уточнению затрат по мероприятиям Программы на</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очередной финансовый год;</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4) </w:t>
      </w:r>
      <w:r w:rsidR="008A1EE0" w:rsidRPr="006C76DF">
        <w:rPr>
          <w:rFonts w:ascii="Arial" w:eastAsia="Arial" w:hAnsi="Arial" w:cs="Arial"/>
          <w:sz w:val="24"/>
          <w:szCs w:val="24"/>
          <w:shd w:val="clear" w:color="auto" w:fill="FFFFFF"/>
          <w:lang w:bidi="ru-RU"/>
        </w:rPr>
        <w:t>заключает соглашения с вышестоящими органами исполнительной власти о предоставлении субсидий за счет бюджетных средств на софинансирование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5) </w:t>
      </w:r>
      <w:r w:rsidR="008A1EE0" w:rsidRPr="006C76DF">
        <w:rPr>
          <w:rFonts w:ascii="Arial" w:eastAsia="Arial" w:hAnsi="Arial" w:cs="Arial"/>
          <w:sz w:val="24"/>
          <w:szCs w:val="24"/>
          <w:shd w:val="clear" w:color="auto" w:fill="FFFFFF"/>
          <w:lang w:bidi="ru-RU"/>
        </w:rPr>
        <w:t>осуществляет ведение отчетности о реализации мероприятий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6) </w:t>
      </w:r>
      <w:r w:rsidR="008A1EE0" w:rsidRPr="006C76DF">
        <w:rPr>
          <w:rFonts w:ascii="Arial" w:eastAsia="Arial" w:hAnsi="Arial" w:cs="Arial"/>
          <w:sz w:val="24"/>
          <w:szCs w:val="24"/>
          <w:shd w:val="clear" w:color="auto" w:fill="FFFFFF"/>
          <w:lang w:bidi="ru-RU"/>
        </w:rPr>
        <w:t>осуществляет подготовку информации о ходе реализации мероприятий Программы;</w:t>
      </w:r>
    </w:p>
    <w:p w:rsidR="008A1EE0" w:rsidRPr="005D6AA9" w:rsidRDefault="005D6AA9" w:rsidP="005D6AA9">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7) </w:t>
      </w:r>
      <w:r w:rsidR="008A1EE0" w:rsidRPr="006C76DF">
        <w:rPr>
          <w:rFonts w:ascii="Arial" w:eastAsia="Arial" w:hAnsi="Arial" w:cs="Arial"/>
          <w:sz w:val="24"/>
          <w:szCs w:val="24"/>
          <w:shd w:val="clear" w:color="auto" w:fill="FFFFFF"/>
          <w:lang w:bidi="ru-RU"/>
        </w:rPr>
        <w:t xml:space="preserve">организует размещение на официальном сайте </w:t>
      </w:r>
      <w:r w:rsidR="008A1EE0">
        <w:rPr>
          <w:rFonts w:ascii="Arial" w:eastAsia="Arial" w:hAnsi="Arial" w:cs="Arial"/>
          <w:sz w:val="24"/>
          <w:szCs w:val="24"/>
          <w:shd w:val="clear" w:color="auto" w:fill="FFFFFF"/>
          <w:lang w:bidi="ru-RU"/>
        </w:rPr>
        <w:t>Администрации Верхнекетского района</w:t>
      </w:r>
      <w:r w:rsidR="008A1EE0" w:rsidRPr="006C76DF">
        <w:rPr>
          <w:rFonts w:ascii="Arial" w:eastAsia="Arial" w:hAnsi="Arial" w:cs="Arial"/>
          <w:sz w:val="24"/>
          <w:szCs w:val="24"/>
          <w:shd w:val="clear" w:color="auto" w:fill="FFFFFF"/>
          <w:lang w:bidi="ru-RU"/>
        </w:rPr>
        <w:t xml:space="preserve"> информации о ходе и результатах реализации мероприятий Программы.</w:t>
      </w: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17. </w:t>
      </w:r>
      <w:r w:rsidR="008A1EE0" w:rsidRPr="006C76DF">
        <w:rPr>
          <w:rFonts w:ascii="Arial" w:eastAsia="Arial" w:hAnsi="Arial" w:cs="Arial"/>
          <w:sz w:val="24"/>
          <w:szCs w:val="24"/>
          <w:shd w:val="clear" w:color="auto" w:fill="FFFFFF"/>
          <w:lang w:bidi="ru-RU"/>
        </w:rPr>
        <w:t>Расходы на реализацию Программы</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приведены в приложении № 2 к Программе.</w:t>
      </w:r>
    </w:p>
    <w:p w:rsidR="008A1EE0" w:rsidRPr="006C76DF" w:rsidRDefault="008A1EE0" w:rsidP="008A1EE0">
      <w:pPr>
        <w:widowControl w:val="0"/>
        <w:ind w:firstLine="720"/>
        <w:jc w:val="both"/>
        <w:rPr>
          <w:rFonts w:ascii="Arial" w:hAnsi="Arial" w:cs="Arial"/>
          <w:sz w:val="24"/>
          <w:szCs w:val="24"/>
          <w:shd w:val="clear" w:color="auto" w:fill="FFFFFF"/>
        </w:rPr>
      </w:pPr>
      <w:r w:rsidRPr="006C76DF">
        <w:rPr>
          <w:rFonts w:ascii="Arial" w:eastAsia="Arial" w:hAnsi="Arial" w:cs="Arial"/>
          <w:sz w:val="24"/>
          <w:szCs w:val="24"/>
          <w:shd w:val="clear" w:color="auto" w:fill="FFFFFF"/>
          <w:lang w:bidi="ru-RU"/>
        </w:rPr>
        <w:t>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и определяются конкретными возможностями областного, районного бюджетов. 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w:t>
      </w:r>
      <w:r>
        <w:rPr>
          <w:rFonts w:ascii="Arial" w:eastAsia="Arial" w:hAnsi="Arial" w:cs="Arial"/>
          <w:sz w:val="24"/>
          <w:szCs w:val="24"/>
          <w:shd w:val="clear" w:color="auto" w:fill="FFFFFF"/>
          <w:lang w:bidi="ru-RU"/>
        </w:rPr>
        <w:t xml:space="preserve"> Томской области</w:t>
      </w:r>
      <w:r w:rsidRPr="006C76DF">
        <w:rPr>
          <w:rFonts w:ascii="Arial" w:eastAsia="Arial" w:hAnsi="Arial" w:cs="Arial"/>
          <w:sz w:val="24"/>
          <w:szCs w:val="24"/>
          <w:shd w:val="clear" w:color="auto" w:fill="FFFFFF"/>
          <w:lang w:bidi="ru-RU"/>
        </w:rPr>
        <w:t xml:space="preserve"> на очередной финансовый год</w:t>
      </w:r>
      <w:r>
        <w:rPr>
          <w:rFonts w:ascii="Arial" w:eastAsia="Arial" w:hAnsi="Arial" w:cs="Arial"/>
          <w:sz w:val="24"/>
          <w:szCs w:val="24"/>
          <w:shd w:val="clear" w:color="auto" w:fill="FFFFFF"/>
          <w:lang w:bidi="ru-RU"/>
        </w:rPr>
        <w:t xml:space="preserve"> и плановый период</w:t>
      </w:r>
      <w:r w:rsidRPr="006C76DF">
        <w:rPr>
          <w:rFonts w:ascii="Arial" w:eastAsia="Arial" w:hAnsi="Arial" w:cs="Arial"/>
          <w:sz w:val="24"/>
          <w:szCs w:val="24"/>
          <w:shd w:val="clear" w:color="auto" w:fill="FFFFFF"/>
          <w:lang w:bidi="ru-RU"/>
        </w:rPr>
        <w:t>.</w:t>
      </w:r>
    </w:p>
    <w:p w:rsidR="008A1EE0" w:rsidRDefault="008A1EE0" w:rsidP="008A1EE0">
      <w:pPr>
        <w:widowControl w:val="0"/>
        <w:ind w:firstLine="720"/>
        <w:jc w:val="both"/>
        <w:rPr>
          <w:rFonts w:ascii="Arial" w:eastAsia="Arial" w:hAnsi="Arial" w:cs="Arial"/>
          <w:sz w:val="24"/>
          <w:szCs w:val="24"/>
          <w:shd w:val="clear" w:color="auto" w:fill="FFFFFF"/>
          <w:lang w:bidi="ru-RU"/>
        </w:rPr>
      </w:pPr>
      <w:r w:rsidRPr="006C76DF">
        <w:rPr>
          <w:rFonts w:ascii="Arial" w:eastAsia="Arial" w:hAnsi="Arial" w:cs="Arial"/>
          <w:sz w:val="24"/>
          <w:szCs w:val="24"/>
          <w:shd w:val="clear" w:color="auto" w:fill="FFFFFF"/>
          <w:lang w:bidi="ru-RU"/>
        </w:rPr>
        <w:t>Средства бюджета Томской области на реализацию мероприятий Программы выделяются в порядке и на условиях, утвержденных органом исполнительной власти Томской области.</w:t>
      </w:r>
    </w:p>
    <w:p w:rsidR="00DF5BA1" w:rsidRPr="006C76DF" w:rsidRDefault="00DF5BA1" w:rsidP="008A1EE0">
      <w:pPr>
        <w:widowControl w:val="0"/>
        <w:ind w:firstLine="720"/>
        <w:jc w:val="both"/>
        <w:rPr>
          <w:rFonts w:ascii="Arial" w:eastAsia="Arial" w:hAnsi="Arial" w:cs="Arial"/>
          <w:sz w:val="24"/>
          <w:szCs w:val="24"/>
          <w:shd w:val="clear" w:color="auto" w:fill="FFFFFF"/>
          <w:lang w:bidi="ru-RU"/>
        </w:rPr>
      </w:pPr>
    </w:p>
    <w:tbl>
      <w:tblPr>
        <w:tblW w:w="9639" w:type="dxa"/>
        <w:tblCellSpacing w:w="5" w:type="nil"/>
        <w:tblInd w:w="11" w:type="dxa"/>
        <w:tblLayout w:type="fixed"/>
        <w:tblCellMar>
          <w:left w:w="11" w:type="dxa"/>
          <w:right w:w="11" w:type="dxa"/>
        </w:tblCellMar>
        <w:tblLook w:val="0000" w:firstRow="0" w:lastRow="0" w:firstColumn="0" w:lastColumn="0" w:noHBand="0" w:noVBand="0"/>
      </w:tblPr>
      <w:tblGrid>
        <w:gridCol w:w="1377"/>
        <w:gridCol w:w="1377"/>
        <w:gridCol w:w="1377"/>
        <w:gridCol w:w="1377"/>
        <w:gridCol w:w="1377"/>
        <w:gridCol w:w="1377"/>
        <w:gridCol w:w="1377"/>
      </w:tblGrid>
      <w:tr w:rsidR="00673D88" w:rsidRPr="006E6036" w:rsidTr="00673D88">
        <w:trPr>
          <w:trHeight w:val="273"/>
          <w:tblCellSpacing w:w="5" w:type="nil"/>
        </w:trPr>
        <w:tc>
          <w:tcPr>
            <w:tcW w:w="1377" w:type="dxa"/>
            <w:vMerge w:val="restart"/>
            <w:tcBorders>
              <w:top w:val="single" w:sz="4" w:space="0" w:color="auto"/>
              <w:left w:val="single" w:sz="4" w:space="0" w:color="auto"/>
              <w:right w:val="single" w:sz="4" w:space="0" w:color="auto"/>
            </w:tcBorders>
          </w:tcPr>
          <w:p w:rsidR="00673D88" w:rsidRPr="006E6036" w:rsidRDefault="00673D88" w:rsidP="00673D88">
            <w:pPr>
              <w:rPr>
                <w:rFonts w:ascii="Arial" w:hAnsi="Arial" w:cs="Arial"/>
                <w:b/>
                <w:sz w:val="16"/>
                <w:szCs w:val="16"/>
              </w:rPr>
            </w:pPr>
            <w:r w:rsidRPr="006E6036">
              <w:rPr>
                <w:rFonts w:ascii="Arial" w:hAnsi="Arial" w:cs="Arial"/>
                <w:b/>
                <w:sz w:val="16"/>
                <w:szCs w:val="16"/>
              </w:rPr>
              <w:t xml:space="preserve">Объем и источники          </w:t>
            </w:r>
            <w:r w:rsidRPr="006E6036">
              <w:rPr>
                <w:rFonts w:ascii="Arial" w:hAnsi="Arial" w:cs="Arial"/>
                <w:b/>
                <w:sz w:val="16"/>
                <w:szCs w:val="16"/>
              </w:rPr>
              <w:br/>
            </w:r>
            <w:r w:rsidRPr="006E6036">
              <w:rPr>
                <w:rFonts w:ascii="Arial" w:hAnsi="Arial" w:cs="Arial"/>
                <w:b/>
                <w:sz w:val="16"/>
                <w:szCs w:val="16"/>
              </w:rPr>
              <w:lastRenderedPageBreak/>
              <w:t xml:space="preserve">финансирования             </w:t>
            </w:r>
            <w:r w:rsidRPr="006E6036">
              <w:rPr>
                <w:rFonts w:ascii="Arial" w:hAnsi="Arial" w:cs="Arial"/>
                <w:b/>
                <w:sz w:val="16"/>
                <w:szCs w:val="16"/>
              </w:rPr>
              <w:br/>
              <w:t xml:space="preserve">(с детализацией по годам реализации,  </w:t>
            </w:r>
            <w:r w:rsidRPr="006E6036">
              <w:rPr>
                <w:rFonts w:ascii="Arial" w:hAnsi="Arial" w:cs="Arial"/>
                <w:b/>
                <w:sz w:val="16"/>
                <w:szCs w:val="16"/>
              </w:rPr>
              <w:br/>
              <w:t xml:space="preserve">тыс. рублей)   </w:t>
            </w:r>
          </w:p>
        </w:tc>
        <w:tc>
          <w:tcPr>
            <w:tcW w:w="1377" w:type="dxa"/>
            <w:tcBorders>
              <w:top w:val="single" w:sz="4" w:space="0" w:color="auto"/>
              <w:left w:val="single" w:sz="4" w:space="0" w:color="auto"/>
              <w:bottom w:val="single" w:sz="4" w:space="0" w:color="auto"/>
              <w:right w:val="single" w:sz="4" w:space="0" w:color="auto"/>
            </w:tcBorders>
          </w:tcPr>
          <w:p w:rsidR="00673D88" w:rsidRPr="006E6036" w:rsidRDefault="00673D88" w:rsidP="00673D88">
            <w:pPr>
              <w:jc w:val="center"/>
              <w:rPr>
                <w:rFonts w:ascii="Arial" w:hAnsi="Arial" w:cs="Arial"/>
                <w:sz w:val="16"/>
                <w:szCs w:val="16"/>
              </w:rPr>
            </w:pPr>
            <w:r w:rsidRPr="006E6036">
              <w:rPr>
                <w:rFonts w:ascii="Arial" w:hAnsi="Arial" w:cs="Arial"/>
                <w:sz w:val="16"/>
                <w:szCs w:val="16"/>
              </w:rPr>
              <w:lastRenderedPageBreak/>
              <w:t>Источники</w:t>
            </w:r>
          </w:p>
        </w:tc>
        <w:tc>
          <w:tcPr>
            <w:tcW w:w="1377" w:type="dxa"/>
            <w:tcBorders>
              <w:top w:val="single" w:sz="4" w:space="0" w:color="auto"/>
              <w:left w:val="single" w:sz="4" w:space="0" w:color="auto"/>
              <w:bottom w:val="single" w:sz="4" w:space="0" w:color="auto"/>
              <w:right w:val="single" w:sz="4" w:space="0" w:color="auto"/>
            </w:tcBorders>
            <w:vAlign w:val="center"/>
          </w:tcPr>
          <w:p w:rsidR="00673D88" w:rsidRPr="006E6036" w:rsidRDefault="00673D88" w:rsidP="00673D88">
            <w:pPr>
              <w:jc w:val="center"/>
              <w:rPr>
                <w:rFonts w:ascii="Arial" w:hAnsi="Arial" w:cs="Arial"/>
                <w:sz w:val="16"/>
                <w:szCs w:val="16"/>
              </w:rPr>
            </w:pPr>
            <w:r w:rsidRPr="006E6036">
              <w:rPr>
                <w:rFonts w:ascii="Arial" w:hAnsi="Arial" w:cs="Arial"/>
                <w:sz w:val="16"/>
                <w:szCs w:val="16"/>
              </w:rPr>
              <w:t>Всего</w:t>
            </w:r>
          </w:p>
        </w:tc>
        <w:tc>
          <w:tcPr>
            <w:tcW w:w="1377" w:type="dxa"/>
            <w:tcBorders>
              <w:top w:val="single" w:sz="4" w:space="0" w:color="auto"/>
              <w:left w:val="single" w:sz="4" w:space="0" w:color="auto"/>
              <w:bottom w:val="single" w:sz="4" w:space="0" w:color="auto"/>
              <w:right w:val="single" w:sz="4" w:space="0" w:color="auto"/>
            </w:tcBorders>
            <w:vAlign w:val="center"/>
          </w:tcPr>
          <w:p w:rsidR="00673D88" w:rsidRPr="006E6036" w:rsidRDefault="00673D88" w:rsidP="00673D88">
            <w:pPr>
              <w:jc w:val="center"/>
              <w:rPr>
                <w:rFonts w:ascii="Arial" w:hAnsi="Arial" w:cs="Arial"/>
                <w:sz w:val="16"/>
                <w:szCs w:val="16"/>
              </w:rPr>
            </w:pPr>
            <w:r>
              <w:rPr>
                <w:rFonts w:ascii="Arial" w:hAnsi="Arial" w:cs="Arial"/>
                <w:sz w:val="16"/>
                <w:szCs w:val="16"/>
              </w:rPr>
              <w:t>2024</w:t>
            </w:r>
          </w:p>
        </w:tc>
        <w:tc>
          <w:tcPr>
            <w:tcW w:w="1377" w:type="dxa"/>
            <w:tcBorders>
              <w:top w:val="single" w:sz="4" w:space="0" w:color="auto"/>
              <w:left w:val="single" w:sz="4" w:space="0" w:color="auto"/>
              <w:bottom w:val="single" w:sz="4" w:space="0" w:color="auto"/>
              <w:right w:val="single" w:sz="4" w:space="0" w:color="auto"/>
            </w:tcBorders>
            <w:vAlign w:val="center"/>
          </w:tcPr>
          <w:p w:rsidR="00673D88" w:rsidRPr="006E6036" w:rsidRDefault="00673D88" w:rsidP="00673D88">
            <w:pPr>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25</w:t>
            </w:r>
          </w:p>
        </w:tc>
        <w:tc>
          <w:tcPr>
            <w:tcW w:w="1377" w:type="dxa"/>
            <w:tcBorders>
              <w:top w:val="single" w:sz="4" w:space="0" w:color="auto"/>
              <w:left w:val="single" w:sz="4" w:space="0" w:color="auto"/>
              <w:bottom w:val="single" w:sz="4" w:space="0" w:color="auto"/>
              <w:right w:val="single" w:sz="4" w:space="0" w:color="auto"/>
            </w:tcBorders>
            <w:vAlign w:val="center"/>
          </w:tcPr>
          <w:p w:rsidR="00673D88" w:rsidRPr="006E6036" w:rsidRDefault="00673D88" w:rsidP="00673D88">
            <w:pPr>
              <w:jc w:val="center"/>
              <w:rPr>
                <w:rFonts w:ascii="Arial" w:hAnsi="Arial" w:cs="Arial"/>
                <w:sz w:val="16"/>
                <w:szCs w:val="16"/>
              </w:rPr>
            </w:pPr>
            <w:r w:rsidRPr="006E6036">
              <w:rPr>
                <w:rFonts w:ascii="Arial" w:hAnsi="Arial" w:cs="Arial"/>
                <w:sz w:val="16"/>
                <w:szCs w:val="16"/>
              </w:rPr>
              <w:t>20</w:t>
            </w:r>
            <w:r>
              <w:rPr>
                <w:rFonts w:ascii="Arial" w:hAnsi="Arial" w:cs="Arial"/>
                <w:sz w:val="16"/>
                <w:szCs w:val="16"/>
              </w:rPr>
              <w:t>26</w:t>
            </w:r>
          </w:p>
        </w:tc>
        <w:tc>
          <w:tcPr>
            <w:tcW w:w="1377" w:type="dxa"/>
            <w:tcBorders>
              <w:top w:val="single" w:sz="4" w:space="0" w:color="auto"/>
              <w:left w:val="single" w:sz="4" w:space="0" w:color="auto"/>
              <w:bottom w:val="single" w:sz="4" w:space="0" w:color="auto"/>
              <w:right w:val="single" w:sz="4" w:space="0" w:color="auto"/>
            </w:tcBorders>
            <w:vAlign w:val="center"/>
          </w:tcPr>
          <w:p w:rsidR="00673D88" w:rsidRPr="006E6036" w:rsidRDefault="00673D88" w:rsidP="00673D88">
            <w:pPr>
              <w:jc w:val="center"/>
              <w:rPr>
                <w:rFonts w:ascii="Arial" w:hAnsi="Arial" w:cs="Arial"/>
                <w:sz w:val="16"/>
                <w:szCs w:val="16"/>
              </w:rPr>
            </w:pPr>
            <w:r>
              <w:rPr>
                <w:rFonts w:ascii="Arial" w:hAnsi="Arial" w:cs="Arial"/>
                <w:sz w:val="16"/>
                <w:szCs w:val="16"/>
              </w:rPr>
              <w:t>2027</w:t>
            </w:r>
          </w:p>
        </w:tc>
      </w:tr>
      <w:tr w:rsidR="00673D88" w:rsidRPr="006E6036" w:rsidTr="00673D88">
        <w:trPr>
          <w:tblCellSpacing w:w="5" w:type="nil"/>
        </w:trPr>
        <w:tc>
          <w:tcPr>
            <w:tcW w:w="1377" w:type="dxa"/>
            <w:vMerge/>
            <w:tcBorders>
              <w:left w:val="single" w:sz="4" w:space="0" w:color="auto"/>
              <w:right w:val="single" w:sz="4" w:space="0" w:color="auto"/>
            </w:tcBorders>
          </w:tcPr>
          <w:p w:rsidR="00673D88" w:rsidRPr="006E6036" w:rsidRDefault="00673D88" w:rsidP="00673D88">
            <w:pPr>
              <w:widowControl w:val="0"/>
              <w:autoSpaceDE w:val="0"/>
              <w:autoSpaceDN w:val="0"/>
              <w:adjustRightInd w:val="0"/>
              <w:rPr>
                <w:rFonts w:ascii="Arial" w:hAnsi="Arial" w:cs="Arial"/>
                <w:b/>
                <w:sz w:val="16"/>
                <w:szCs w:val="16"/>
              </w:rPr>
            </w:pPr>
          </w:p>
        </w:tc>
        <w:tc>
          <w:tcPr>
            <w:tcW w:w="1377" w:type="dxa"/>
            <w:tcBorders>
              <w:left w:val="single" w:sz="4" w:space="0" w:color="auto"/>
              <w:bottom w:val="single" w:sz="4" w:space="0" w:color="auto"/>
              <w:right w:val="single" w:sz="4" w:space="0" w:color="auto"/>
            </w:tcBorders>
            <w:vAlign w:val="center"/>
          </w:tcPr>
          <w:p w:rsidR="00673D88" w:rsidRPr="006E6036" w:rsidRDefault="00673D88" w:rsidP="00673D88">
            <w:pPr>
              <w:widowControl w:val="0"/>
              <w:autoSpaceDE w:val="0"/>
              <w:autoSpaceDN w:val="0"/>
              <w:adjustRightInd w:val="0"/>
              <w:rPr>
                <w:rFonts w:ascii="Arial" w:hAnsi="Arial" w:cs="Arial"/>
                <w:spacing w:val="-8"/>
                <w:w w:val="90"/>
                <w:sz w:val="16"/>
                <w:szCs w:val="16"/>
              </w:rPr>
            </w:pPr>
            <w:r w:rsidRPr="006E6036">
              <w:rPr>
                <w:rFonts w:ascii="Arial" w:hAnsi="Arial" w:cs="Arial"/>
                <w:sz w:val="16"/>
                <w:szCs w:val="16"/>
              </w:rPr>
              <w:t xml:space="preserve">федеральный </w:t>
            </w:r>
            <w:r w:rsidRPr="006E6036">
              <w:rPr>
                <w:rFonts w:ascii="Arial" w:hAnsi="Arial" w:cs="Arial"/>
                <w:sz w:val="16"/>
                <w:szCs w:val="16"/>
              </w:rPr>
              <w:lastRenderedPageBreak/>
              <w:t>бюджет</w:t>
            </w:r>
            <w:r w:rsidRPr="006E6036">
              <w:rPr>
                <w:rFonts w:ascii="Arial" w:hAnsi="Arial" w:cs="Arial"/>
                <w:sz w:val="16"/>
                <w:szCs w:val="16"/>
              </w:rPr>
              <w:br/>
              <w:t xml:space="preserve">(по согласованию) </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lastRenderedPageBreak/>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673D88" w:rsidRPr="006E6036" w:rsidTr="00673D88">
        <w:trPr>
          <w:tblCellSpacing w:w="5" w:type="nil"/>
        </w:trPr>
        <w:tc>
          <w:tcPr>
            <w:tcW w:w="1377" w:type="dxa"/>
            <w:vMerge/>
            <w:tcBorders>
              <w:left w:val="single" w:sz="4" w:space="0" w:color="auto"/>
              <w:right w:val="single" w:sz="4" w:space="0" w:color="auto"/>
            </w:tcBorders>
          </w:tcPr>
          <w:p w:rsidR="00673D88" w:rsidRPr="006E6036" w:rsidRDefault="00673D88" w:rsidP="00673D88">
            <w:pPr>
              <w:widowControl w:val="0"/>
              <w:autoSpaceDE w:val="0"/>
              <w:autoSpaceDN w:val="0"/>
              <w:adjustRightInd w:val="0"/>
              <w:rPr>
                <w:rFonts w:ascii="Arial" w:hAnsi="Arial" w:cs="Arial"/>
                <w:b/>
                <w:sz w:val="16"/>
                <w:szCs w:val="16"/>
              </w:rPr>
            </w:pPr>
          </w:p>
        </w:tc>
        <w:tc>
          <w:tcPr>
            <w:tcW w:w="1377" w:type="dxa"/>
            <w:tcBorders>
              <w:left w:val="single" w:sz="4" w:space="0" w:color="auto"/>
              <w:bottom w:val="single" w:sz="4" w:space="0" w:color="auto"/>
              <w:right w:val="single" w:sz="4" w:space="0" w:color="auto"/>
            </w:tcBorders>
            <w:vAlign w:val="center"/>
          </w:tcPr>
          <w:p w:rsidR="00673D88" w:rsidRPr="006E6036" w:rsidRDefault="00673D88" w:rsidP="00673D88">
            <w:pPr>
              <w:widowControl w:val="0"/>
              <w:autoSpaceDE w:val="0"/>
              <w:autoSpaceDN w:val="0"/>
              <w:adjustRightInd w:val="0"/>
              <w:rPr>
                <w:rFonts w:ascii="Arial" w:hAnsi="Arial" w:cs="Arial"/>
                <w:sz w:val="16"/>
                <w:szCs w:val="16"/>
              </w:rPr>
            </w:pPr>
            <w:r w:rsidRPr="006E6036">
              <w:rPr>
                <w:rFonts w:ascii="Arial" w:hAnsi="Arial" w:cs="Arial"/>
                <w:sz w:val="16"/>
                <w:szCs w:val="16"/>
              </w:rPr>
              <w:t>областной бюджет (по согласова</w:t>
            </w:r>
            <w:r>
              <w:rPr>
                <w:rFonts w:ascii="Arial" w:hAnsi="Arial" w:cs="Arial"/>
                <w:sz w:val="16"/>
                <w:szCs w:val="16"/>
              </w:rPr>
              <w:t>нию)</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pacing w:val="-4"/>
                <w:w w:val="90"/>
                <w:sz w:val="16"/>
                <w:szCs w:val="16"/>
              </w:rPr>
            </w:pPr>
            <w:r>
              <w:rPr>
                <w:rFonts w:ascii="Arial" w:hAnsi="Arial" w:cs="Arial"/>
                <w:spacing w:val="-4"/>
                <w:w w:val="90"/>
                <w:sz w:val="16"/>
                <w:szCs w:val="16"/>
              </w:rPr>
              <w:t>14922,5</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w w:val="90"/>
                <w:sz w:val="16"/>
                <w:szCs w:val="16"/>
              </w:rPr>
              <w:t>14922,5</w:t>
            </w:r>
          </w:p>
        </w:tc>
      </w:tr>
      <w:tr w:rsidR="00673D88" w:rsidRPr="006E6036" w:rsidTr="00673D88">
        <w:trPr>
          <w:tblCellSpacing w:w="5" w:type="nil"/>
        </w:trPr>
        <w:tc>
          <w:tcPr>
            <w:tcW w:w="1377" w:type="dxa"/>
            <w:vMerge/>
            <w:tcBorders>
              <w:left w:val="single" w:sz="4" w:space="0" w:color="auto"/>
              <w:right w:val="single" w:sz="4" w:space="0" w:color="auto"/>
            </w:tcBorders>
          </w:tcPr>
          <w:p w:rsidR="00673D88" w:rsidRPr="006E6036" w:rsidRDefault="00673D88" w:rsidP="00673D88">
            <w:pPr>
              <w:widowControl w:val="0"/>
              <w:autoSpaceDE w:val="0"/>
              <w:autoSpaceDN w:val="0"/>
              <w:adjustRightInd w:val="0"/>
              <w:rPr>
                <w:rFonts w:ascii="Arial" w:hAnsi="Arial" w:cs="Arial"/>
                <w:b/>
                <w:sz w:val="16"/>
                <w:szCs w:val="16"/>
              </w:rPr>
            </w:pPr>
          </w:p>
        </w:tc>
        <w:tc>
          <w:tcPr>
            <w:tcW w:w="1377" w:type="dxa"/>
            <w:tcBorders>
              <w:left w:val="single" w:sz="4" w:space="0" w:color="auto"/>
              <w:bottom w:val="single" w:sz="4" w:space="0" w:color="auto"/>
              <w:right w:val="single" w:sz="4" w:space="0" w:color="auto"/>
            </w:tcBorders>
            <w:vAlign w:val="center"/>
          </w:tcPr>
          <w:p w:rsidR="00673D88" w:rsidRPr="006E6036" w:rsidRDefault="00673D88" w:rsidP="00673D88">
            <w:pPr>
              <w:widowControl w:val="0"/>
              <w:autoSpaceDE w:val="0"/>
              <w:autoSpaceDN w:val="0"/>
              <w:adjustRightInd w:val="0"/>
              <w:rPr>
                <w:rFonts w:ascii="Arial" w:hAnsi="Arial" w:cs="Arial"/>
                <w:sz w:val="16"/>
                <w:szCs w:val="16"/>
              </w:rPr>
            </w:pPr>
            <w:r w:rsidRPr="006E6036">
              <w:rPr>
                <w:rFonts w:ascii="Arial" w:hAnsi="Arial" w:cs="Arial"/>
                <w:sz w:val="16"/>
                <w:szCs w:val="16"/>
              </w:rPr>
              <w:t>районный бюджет</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sidRPr="007E1489">
              <w:rPr>
                <w:rFonts w:ascii="Arial" w:hAnsi="Arial" w:cs="Arial"/>
                <w:w w:val="90"/>
                <w:sz w:val="16"/>
                <w:szCs w:val="16"/>
              </w:rPr>
              <w:t>6588,1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sidRPr="007E1489">
              <w:rPr>
                <w:rFonts w:ascii="Arial" w:hAnsi="Arial" w:cs="Arial"/>
                <w:w w:val="90"/>
                <w:sz w:val="16"/>
                <w:szCs w:val="16"/>
              </w:rPr>
              <w:t>5141,8</w:t>
            </w:r>
          </w:p>
        </w:tc>
      </w:tr>
      <w:tr w:rsidR="00673D88" w:rsidRPr="006E6036" w:rsidTr="00673D88">
        <w:trPr>
          <w:tblCellSpacing w:w="5" w:type="nil"/>
        </w:trPr>
        <w:tc>
          <w:tcPr>
            <w:tcW w:w="1377" w:type="dxa"/>
            <w:vMerge/>
            <w:tcBorders>
              <w:left w:val="single" w:sz="4" w:space="0" w:color="auto"/>
              <w:right w:val="single" w:sz="4" w:space="0" w:color="auto"/>
            </w:tcBorders>
          </w:tcPr>
          <w:p w:rsidR="00673D88" w:rsidRPr="006E6036" w:rsidRDefault="00673D88" w:rsidP="00673D88">
            <w:pPr>
              <w:widowControl w:val="0"/>
              <w:autoSpaceDE w:val="0"/>
              <w:autoSpaceDN w:val="0"/>
              <w:adjustRightInd w:val="0"/>
              <w:rPr>
                <w:rFonts w:ascii="Arial" w:hAnsi="Arial" w:cs="Arial"/>
                <w:b/>
                <w:sz w:val="16"/>
                <w:szCs w:val="16"/>
              </w:rPr>
            </w:pPr>
          </w:p>
        </w:tc>
        <w:tc>
          <w:tcPr>
            <w:tcW w:w="1377" w:type="dxa"/>
            <w:tcBorders>
              <w:left w:val="single" w:sz="4" w:space="0" w:color="auto"/>
              <w:bottom w:val="single" w:sz="4" w:space="0" w:color="auto"/>
              <w:right w:val="single" w:sz="4" w:space="0" w:color="auto"/>
            </w:tcBorders>
            <w:vAlign w:val="center"/>
          </w:tcPr>
          <w:p w:rsidR="00673D88" w:rsidRPr="006E6036" w:rsidRDefault="00673D88" w:rsidP="00673D88">
            <w:pPr>
              <w:widowControl w:val="0"/>
              <w:autoSpaceDE w:val="0"/>
              <w:autoSpaceDN w:val="0"/>
              <w:adjustRightInd w:val="0"/>
              <w:rPr>
                <w:rFonts w:ascii="Arial" w:hAnsi="Arial" w:cs="Arial"/>
                <w:spacing w:val="-10"/>
                <w:sz w:val="16"/>
                <w:szCs w:val="16"/>
              </w:rPr>
            </w:pPr>
            <w:r w:rsidRPr="006E6036">
              <w:rPr>
                <w:rFonts w:ascii="Arial" w:hAnsi="Arial" w:cs="Arial"/>
                <w:sz w:val="16"/>
                <w:szCs w:val="16"/>
              </w:rPr>
              <w:t>бюджеты поселений (по согласованию)</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0</w:t>
            </w:r>
          </w:p>
        </w:tc>
      </w:tr>
      <w:tr w:rsidR="00673D88" w:rsidRPr="006E6036" w:rsidTr="00673D88">
        <w:trPr>
          <w:tblCellSpacing w:w="5" w:type="nil"/>
        </w:trPr>
        <w:tc>
          <w:tcPr>
            <w:tcW w:w="1377" w:type="dxa"/>
            <w:vMerge/>
            <w:tcBorders>
              <w:left w:val="single" w:sz="4" w:space="0" w:color="auto"/>
              <w:right w:val="single" w:sz="4" w:space="0" w:color="auto"/>
            </w:tcBorders>
          </w:tcPr>
          <w:p w:rsidR="00673D88" w:rsidRPr="006E6036" w:rsidRDefault="00673D88" w:rsidP="00673D88">
            <w:pPr>
              <w:widowControl w:val="0"/>
              <w:autoSpaceDE w:val="0"/>
              <w:autoSpaceDN w:val="0"/>
              <w:adjustRightInd w:val="0"/>
              <w:rPr>
                <w:rFonts w:ascii="Arial" w:hAnsi="Arial" w:cs="Arial"/>
                <w:b/>
                <w:sz w:val="16"/>
                <w:szCs w:val="16"/>
              </w:rPr>
            </w:pPr>
          </w:p>
        </w:tc>
        <w:tc>
          <w:tcPr>
            <w:tcW w:w="1377" w:type="dxa"/>
            <w:tcBorders>
              <w:left w:val="single" w:sz="4" w:space="0" w:color="auto"/>
              <w:bottom w:val="single" w:sz="4" w:space="0" w:color="auto"/>
              <w:right w:val="single" w:sz="4" w:space="0" w:color="auto"/>
            </w:tcBorders>
            <w:vAlign w:val="center"/>
          </w:tcPr>
          <w:p w:rsidR="00673D88" w:rsidRPr="006E6036" w:rsidRDefault="00673D88" w:rsidP="00673D88">
            <w:pPr>
              <w:widowControl w:val="0"/>
              <w:autoSpaceDE w:val="0"/>
              <w:autoSpaceDN w:val="0"/>
              <w:adjustRightInd w:val="0"/>
              <w:rPr>
                <w:rFonts w:ascii="Arial" w:hAnsi="Arial" w:cs="Arial"/>
                <w:spacing w:val="-10"/>
                <w:sz w:val="16"/>
                <w:szCs w:val="16"/>
              </w:rPr>
            </w:pPr>
            <w:r w:rsidRPr="006E6036">
              <w:rPr>
                <w:rFonts w:ascii="Arial" w:hAnsi="Arial" w:cs="Arial"/>
                <w:sz w:val="16"/>
                <w:szCs w:val="16"/>
              </w:rPr>
              <w:t xml:space="preserve">внебюджетные      источники (по согласованию)  </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z w:val="16"/>
                <w:szCs w:val="16"/>
              </w:rPr>
            </w:pPr>
            <w:r>
              <w:rPr>
                <w:rFonts w:ascii="Arial" w:hAnsi="Arial" w:cs="Arial"/>
                <w:sz w:val="16"/>
                <w:szCs w:val="16"/>
              </w:rPr>
              <w:t>0</w:t>
            </w:r>
          </w:p>
        </w:tc>
      </w:tr>
      <w:tr w:rsidR="00673D88" w:rsidRPr="006E6036" w:rsidTr="00673D88">
        <w:trPr>
          <w:tblCellSpacing w:w="5" w:type="nil"/>
        </w:trPr>
        <w:tc>
          <w:tcPr>
            <w:tcW w:w="1377" w:type="dxa"/>
            <w:vMerge/>
            <w:tcBorders>
              <w:left w:val="single" w:sz="4" w:space="0" w:color="auto"/>
              <w:bottom w:val="single" w:sz="4" w:space="0" w:color="auto"/>
              <w:right w:val="single" w:sz="4" w:space="0" w:color="auto"/>
            </w:tcBorders>
          </w:tcPr>
          <w:p w:rsidR="00673D88" w:rsidRPr="006E6036" w:rsidRDefault="00673D88" w:rsidP="00673D88">
            <w:pPr>
              <w:widowControl w:val="0"/>
              <w:autoSpaceDE w:val="0"/>
              <w:autoSpaceDN w:val="0"/>
              <w:adjustRightInd w:val="0"/>
              <w:rPr>
                <w:rFonts w:ascii="Arial" w:hAnsi="Arial" w:cs="Arial"/>
                <w:b/>
                <w:sz w:val="16"/>
                <w:szCs w:val="16"/>
              </w:rPr>
            </w:pPr>
          </w:p>
        </w:tc>
        <w:tc>
          <w:tcPr>
            <w:tcW w:w="1377" w:type="dxa"/>
            <w:tcBorders>
              <w:left w:val="single" w:sz="4" w:space="0" w:color="auto"/>
              <w:bottom w:val="single" w:sz="4" w:space="0" w:color="auto"/>
              <w:right w:val="single" w:sz="4" w:space="0" w:color="auto"/>
            </w:tcBorders>
            <w:vAlign w:val="center"/>
          </w:tcPr>
          <w:p w:rsidR="00673D88" w:rsidRPr="006E6036" w:rsidRDefault="00673D88" w:rsidP="00673D88">
            <w:pPr>
              <w:widowControl w:val="0"/>
              <w:autoSpaceDE w:val="0"/>
              <w:autoSpaceDN w:val="0"/>
              <w:adjustRightInd w:val="0"/>
              <w:rPr>
                <w:rFonts w:ascii="Arial" w:hAnsi="Arial" w:cs="Arial"/>
                <w:spacing w:val="-10"/>
                <w:sz w:val="16"/>
                <w:szCs w:val="16"/>
              </w:rPr>
            </w:pPr>
            <w:r w:rsidRPr="006E6036">
              <w:rPr>
                <w:rFonts w:ascii="Arial" w:hAnsi="Arial" w:cs="Arial"/>
                <w:sz w:val="16"/>
                <w:szCs w:val="16"/>
              </w:rPr>
              <w:t xml:space="preserve">всего по  источникам        </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spacing w:val="-4"/>
                <w:w w:val="90"/>
                <w:sz w:val="16"/>
                <w:szCs w:val="16"/>
              </w:rPr>
            </w:pPr>
            <w:r w:rsidRPr="0063180D">
              <w:rPr>
                <w:rFonts w:ascii="Arial" w:hAnsi="Arial" w:cs="Arial"/>
                <w:spacing w:val="-4"/>
                <w:w w:val="90"/>
                <w:sz w:val="16"/>
                <w:szCs w:val="16"/>
              </w:rPr>
              <w:t>21510,6</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Pr>
                <w:rFonts w:ascii="Arial" w:hAnsi="Arial" w:cs="Arial"/>
                <w:w w:val="90"/>
                <w:sz w:val="16"/>
                <w:szCs w:val="16"/>
              </w:rPr>
              <w:t>482,1</w:t>
            </w:r>
          </w:p>
        </w:tc>
        <w:tc>
          <w:tcPr>
            <w:tcW w:w="1377" w:type="dxa"/>
            <w:tcBorders>
              <w:left w:val="single" w:sz="4" w:space="0" w:color="auto"/>
              <w:bottom w:val="single" w:sz="4" w:space="0" w:color="auto"/>
              <w:right w:val="single" w:sz="4" w:space="0" w:color="auto"/>
            </w:tcBorders>
            <w:vAlign w:val="center"/>
          </w:tcPr>
          <w:p w:rsidR="00673D88" w:rsidRPr="003F2776" w:rsidRDefault="00673D88" w:rsidP="00673D88">
            <w:pPr>
              <w:widowControl w:val="0"/>
              <w:autoSpaceDE w:val="0"/>
              <w:autoSpaceDN w:val="0"/>
              <w:adjustRightInd w:val="0"/>
              <w:jc w:val="center"/>
              <w:rPr>
                <w:rFonts w:ascii="Arial" w:hAnsi="Arial" w:cs="Arial"/>
                <w:w w:val="90"/>
                <w:sz w:val="16"/>
                <w:szCs w:val="16"/>
              </w:rPr>
            </w:pPr>
            <w:r w:rsidRPr="0063180D">
              <w:rPr>
                <w:rFonts w:ascii="Arial" w:hAnsi="Arial" w:cs="Arial"/>
                <w:w w:val="90"/>
                <w:sz w:val="16"/>
                <w:szCs w:val="16"/>
              </w:rPr>
              <w:t>20064,3</w:t>
            </w:r>
          </w:p>
        </w:tc>
      </w:tr>
    </w:tbl>
    <w:p w:rsidR="008A1EE0" w:rsidRPr="00857FFA" w:rsidRDefault="008A1EE0" w:rsidP="008A1EE0">
      <w:pPr>
        <w:widowControl w:val="0"/>
        <w:autoSpaceDE w:val="0"/>
        <w:autoSpaceDN w:val="0"/>
        <w:adjustRightInd w:val="0"/>
        <w:ind w:left="1069"/>
        <w:rPr>
          <w:rFonts w:ascii="Arial" w:hAnsi="Arial" w:cs="Arial"/>
          <w:sz w:val="24"/>
          <w:szCs w:val="24"/>
        </w:rPr>
      </w:pPr>
      <w:r w:rsidRPr="00857FFA">
        <w:rPr>
          <w:rFonts w:ascii="Arial" w:hAnsi="Arial" w:cs="Arial"/>
          <w:sz w:val="24"/>
          <w:szCs w:val="24"/>
        </w:rPr>
        <w:t xml:space="preserve">       </w:t>
      </w:r>
    </w:p>
    <w:p w:rsidR="008A1EE0" w:rsidRPr="006C76DF" w:rsidRDefault="008A1EE0" w:rsidP="008A1EE0">
      <w:pPr>
        <w:widowControl w:val="0"/>
        <w:rPr>
          <w:rFonts w:ascii="Arial" w:eastAsia="Calibri" w:hAnsi="Arial" w:cs="Arial"/>
          <w:b/>
          <w:bCs/>
          <w:sz w:val="24"/>
          <w:szCs w:val="24"/>
          <w:shd w:val="clear" w:color="auto" w:fill="FFFFFF"/>
        </w:rPr>
      </w:pPr>
      <w:r>
        <w:rPr>
          <w:rFonts w:ascii="Arial" w:eastAsia="Arial" w:hAnsi="Arial" w:cs="Arial"/>
          <w:b/>
          <w:bCs/>
          <w:sz w:val="24"/>
          <w:szCs w:val="24"/>
          <w:shd w:val="clear" w:color="auto" w:fill="FFFFFF"/>
          <w:lang w:bidi="ru-RU"/>
        </w:rPr>
        <w:t xml:space="preserve"> </w:t>
      </w:r>
      <w:r w:rsidRPr="006C76DF">
        <w:rPr>
          <w:rFonts w:ascii="Arial" w:eastAsia="Arial" w:hAnsi="Arial" w:cs="Arial"/>
          <w:b/>
          <w:bCs/>
          <w:sz w:val="24"/>
          <w:szCs w:val="24"/>
          <w:shd w:val="clear" w:color="auto" w:fill="FFFFFF"/>
          <w:lang w:bidi="ru-RU"/>
        </w:rPr>
        <w:t>Глава 5. Контроль и мониторинг реализации МП.</w:t>
      </w:r>
    </w:p>
    <w:p w:rsidR="008A1EE0" w:rsidRPr="006C76DF" w:rsidRDefault="008A1EE0" w:rsidP="008A1EE0">
      <w:pPr>
        <w:widowControl w:val="0"/>
        <w:ind w:firstLine="500"/>
        <w:jc w:val="both"/>
        <w:rPr>
          <w:rFonts w:ascii="Arial" w:eastAsia="Arial" w:hAnsi="Arial" w:cs="Arial"/>
          <w:sz w:val="24"/>
          <w:szCs w:val="24"/>
          <w:shd w:val="clear" w:color="auto" w:fill="FFFFFF"/>
          <w:lang w:bidi="ru-RU"/>
        </w:rPr>
      </w:pP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18. </w:t>
      </w:r>
      <w:r w:rsidR="008A1EE0" w:rsidRPr="006C76DF">
        <w:rPr>
          <w:rFonts w:ascii="Arial" w:eastAsia="Arial" w:hAnsi="Arial" w:cs="Arial"/>
          <w:sz w:val="24"/>
          <w:szCs w:val="24"/>
          <w:shd w:val="clear" w:color="auto" w:fill="FFFFFF"/>
          <w:lang w:bidi="ru-RU"/>
        </w:rPr>
        <w:t>Текущее управление реализацией мероприятий Программы осуществляется</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заказчиком и исполнителями Программы (определенные в перечне программных мероприятий Программы).</w:t>
      </w: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19. </w:t>
      </w:r>
      <w:r w:rsidR="008A1EE0" w:rsidRPr="006C76DF">
        <w:rPr>
          <w:rFonts w:ascii="Arial" w:eastAsia="Arial" w:hAnsi="Arial" w:cs="Arial"/>
          <w:sz w:val="24"/>
          <w:szCs w:val="24"/>
          <w:shd w:val="clear" w:color="auto" w:fill="FFFFFF"/>
          <w:lang w:bidi="ru-RU"/>
        </w:rPr>
        <w:t>Исполнители Программы организуют выполнение мероприятий, входящих в Программу и осуществляют их мониторинг.</w:t>
      </w:r>
    </w:p>
    <w:p w:rsidR="008A1EE0" w:rsidRPr="006C76DF" w:rsidRDefault="005D6AA9" w:rsidP="008A1EE0">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20. </w:t>
      </w:r>
      <w:r w:rsidR="008A1EE0" w:rsidRPr="006C76DF">
        <w:rPr>
          <w:rFonts w:ascii="Arial" w:eastAsia="Arial" w:hAnsi="Arial" w:cs="Arial"/>
          <w:sz w:val="24"/>
          <w:szCs w:val="24"/>
          <w:shd w:val="clear" w:color="auto" w:fill="FFFFFF"/>
          <w:lang w:bidi="ru-RU"/>
        </w:rPr>
        <w:t>Заказчик Программы с учетом сведений, полученных от ответственных исполнителей мероприятий Программы, представляет в отдел социально-экономического развития Администрации Верхнекетского района отчет о ходе выполнения и результатах реализации Программы.</w:t>
      </w:r>
    </w:p>
    <w:p w:rsidR="005D6AA9" w:rsidRDefault="005D6AA9" w:rsidP="005D6AA9">
      <w:pPr>
        <w:widowControl w:val="0"/>
        <w:ind w:firstLine="720"/>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21. </w:t>
      </w:r>
      <w:r w:rsidR="008A1EE0" w:rsidRPr="006C76DF">
        <w:rPr>
          <w:rFonts w:ascii="Arial" w:eastAsia="Arial" w:hAnsi="Arial" w:cs="Arial"/>
          <w:sz w:val="24"/>
          <w:szCs w:val="24"/>
          <w:shd w:val="clear" w:color="auto" w:fill="FFFFFF"/>
          <w:lang w:bidi="ru-RU"/>
        </w:rPr>
        <w:t>Заказчик Программы осуществляет:</w:t>
      </w:r>
    </w:p>
    <w:p w:rsidR="00FF238D" w:rsidRDefault="005D6AA9" w:rsidP="00FF238D">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1) </w:t>
      </w:r>
      <w:r w:rsidR="008A1EE0" w:rsidRPr="006C76DF">
        <w:rPr>
          <w:rFonts w:ascii="Arial" w:eastAsia="Arial" w:hAnsi="Arial" w:cs="Arial"/>
          <w:sz w:val="24"/>
          <w:szCs w:val="24"/>
          <w:shd w:val="clear" w:color="auto" w:fill="FFFFFF"/>
          <w:lang w:bidi="ru-RU"/>
        </w:rPr>
        <w:t>методическое руководство по реализации Программы;</w:t>
      </w:r>
    </w:p>
    <w:p w:rsidR="00FF238D" w:rsidRDefault="00FF238D" w:rsidP="00FF238D">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008A1EE0" w:rsidRPr="006C76DF">
        <w:rPr>
          <w:rFonts w:ascii="Arial" w:eastAsia="Arial" w:hAnsi="Arial" w:cs="Arial"/>
          <w:sz w:val="24"/>
          <w:szCs w:val="24"/>
          <w:shd w:val="clear" w:color="auto" w:fill="FFFFFF"/>
          <w:lang w:bidi="ru-RU"/>
        </w:rPr>
        <w:t>контроль за ходом выполнения мероприятий Программы;</w:t>
      </w:r>
    </w:p>
    <w:p w:rsidR="008A1EE0" w:rsidRPr="006C76DF" w:rsidRDefault="00FF238D" w:rsidP="00FF238D">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3) </w:t>
      </w:r>
      <w:r w:rsidR="008A1EE0" w:rsidRPr="006C76DF">
        <w:rPr>
          <w:rFonts w:ascii="Arial" w:eastAsia="Arial" w:hAnsi="Arial" w:cs="Arial"/>
          <w:sz w:val="24"/>
          <w:szCs w:val="24"/>
          <w:shd w:val="clear" w:color="auto" w:fill="FFFFFF"/>
          <w:lang w:bidi="ru-RU"/>
        </w:rPr>
        <w:t>координацию деятельности по реализации мероприятий Программы, рациональному использованию средств различных уровней</w:t>
      </w:r>
      <w:r w:rsidR="008A1EE0">
        <w:rPr>
          <w:rFonts w:ascii="Arial" w:eastAsia="Arial" w:hAnsi="Arial" w:cs="Arial"/>
          <w:sz w:val="24"/>
          <w:szCs w:val="24"/>
          <w:shd w:val="clear" w:color="auto" w:fill="FFFFFF"/>
          <w:lang w:bidi="ru-RU"/>
        </w:rPr>
        <w:t xml:space="preserve"> </w:t>
      </w:r>
      <w:r w:rsidR="008A1EE0" w:rsidRPr="006C76DF">
        <w:rPr>
          <w:rFonts w:ascii="Arial" w:eastAsia="Arial" w:hAnsi="Arial" w:cs="Arial"/>
          <w:sz w:val="24"/>
          <w:szCs w:val="24"/>
          <w:shd w:val="clear" w:color="auto" w:fill="FFFFFF"/>
          <w:lang w:bidi="ru-RU"/>
        </w:rPr>
        <w:t>в соответствии с нормативными правовыми актами Российской Федерации, Томской области, муниципального образования Верхнекетский район</w:t>
      </w:r>
      <w:r w:rsidR="008A1EE0">
        <w:rPr>
          <w:rFonts w:ascii="Arial" w:eastAsia="Arial" w:hAnsi="Arial" w:cs="Arial"/>
          <w:sz w:val="24"/>
          <w:szCs w:val="24"/>
          <w:shd w:val="clear" w:color="auto" w:fill="FFFFFF"/>
          <w:lang w:bidi="ru-RU"/>
        </w:rPr>
        <w:t xml:space="preserve"> Томской области</w:t>
      </w:r>
      <w:r w:rsidR="008A1EE0" w:rsidRPr="006C76DF">
        <w:rPr>
          <w:rFonts w:ascii="Arial" w:eastAsia="Arial" w:hAnsi="Arial" w:cs="Arial"/>
          <w:sz w:val="24"/>
          <w:szCs w:val="24"/>
          <w:shd w:val="clear" w:color="auto" w:fill="FFFFFF"/>
          <w:lang w:bidi="ru-RU"/>
        </w:rPr>
        <w:t>.</w:t>
      </w:r>
    </w:p>
    <w:p w:rsidR="008A1EE0" w:rsidRPr="006C76DF" w:rsidRDefault="00FF238D" w:rsidP="008A1EE0">
      <w:pPr>
        <w:widowControl w:val="0"/>
        <w:ind w:firstLine="720"/>
        <w:jc w:val="both"/>
        <w:rPr>
          <w:rFonts w:ascii="Arial" w:eastAsia="Arial" w:hAnsi="Arial" w:cs="Arial"/>
          <w:sz w:val="24"/>
          <w:szCs w:val="24"/>
          <w:shd w:val="clear" w:color="auto" w:fill="FFFFFF"/>
          <w:lang w:bidi="ru-RU"/>
        </w:rPr>
      </w:pPr>
      <w:r>
        <w:rPr>
          <w:rFonts w:ascii="Arial" w:eastAsia="Arial" w:hAnsi="Arial" w:cs="Arial"/>
          <w:sz w:val="24"/>
          <w:szCs w:val="24"/>
          <w:shd w:val="clear" w:color="auto" w:fill="FFFFFF"/>
          <w:lang w:bidi="ru-RU"/>
        </w:rPr>
        <w:t xml:space="preserve">21. </w:t>
      </w:r>
      <w:r w:rsidR="008A1EE0" w:rsidRPr="006C76DF">
        <w:rPr>
          <w:rFonts w:ascii="Arial" w:eastAsia="Arial" w:hAnsi="Arial" w:cs="Arial"/>
          <w:sz w:val="24"/>
          <w:szCs w:val="24"/>
          <w:shd w:val="clear" w:color="auto" w:fill="FFFFFF"/>
          <w:lang w:bidi="ru-RU"/>
        </w:rPr>
        <w:t xml:space="preserve">Общий контроль за реализацией Программы осуществляет заместитель Главы Верхнекетского района по промышленности, ЖКХ, строительству, дорожному комплексу и безопасности. Оценка эффективности Программы проводится отделом социально-экономического развития Администрации Верхнекетского района ежегодно </w:t>
      </w:r>
      <w:r w:rsidRPr="006C76DF">
        <w:rPr>
          <w:rFonts w:ascii="Arial" w:eastAsia="Arial" w:hAnsi="Arial" w:cs="Arial"/>
          <w:sz w:val="24"/>
          <w:szCs w:val="24"/>
          <w:shd w:val="clear" w:color="auto" w:fill="FFFFFF"/>
          <w:lang w:bidi="ru-RU"/>
        </w:rPr>
        <w:t>в порядке,</w:t>
      </w:r>
      <w:r w:rsidR="008A1EE0" w:rsidRPr="006C76DF">
        <w:rPr>
          <w:rFonts w:ascii="Arial" w:eastAsia="Arial" w:hAnsi="Arial" w:cs="Arial"/>
          <w:sz w:val="24"/>
          <w:szCs w:val="24"/>
          <w:shd w:val="clear" w:color="auto" w:fill="FFFFFF"/>
          <w:lang w:bidi="ru-RU"/>
        </w:rPr>
        <w:t xml:space="preserve"> установленном постановлением Администрации Верхнекетского рай</w:t>
      </w:r>
      <w:r w:rsidR="008A1EE0">
        <w:rPr>
          <w:rFonts w:ascii="Arial" w:eastAsia="Arial" w:hAnsi="Arial" w:cs="Arial"/>
          <w:sz w:val="24"/>
          <w:szCs w:val="24"/>
          <w:shd w:val="clear" w:color="auto" w:fill="FFFFFF"/>
          <w:lang w:bidi="ru-RU"/>
        </w:rPr>
        <w:t>она от 09.10.2012 №1225 «О</w:t>
      </w:r>
      <w:r w:rsidR="008A1EE0" w:rsidRPr="006C76DF">
        <w:rPr>
          <w:rFonts w:ascii="Arial" w:eastAsia="Arial" w:hAnsi="Arial" w:cs="Arial"/>
          <w:sz w:val="24"/>
          <w:szCs w:val="24"/>
          <w:shd w:val="clear" w:color="auto" w:fill="FFFFFF"/>
          <w:lang w:bidi="ru-RU"/>
        </w:rPr>
        <w:t>б утверждении Порядка принятия решений о разработке муниципальных программ Верхнекетского района и их формирования и реализации</w:t>
      </w:r>
      <w:r w:rsidR="008A1EE0">
        <w:rPr>
          <w:rFonts w:ascii="Arial" w:eastAsia="Arial" w:hAnsi="Arial" w:cs="Arial"/>
          <w:sz w:val="24"/>
          <w:szCs w:val="24"/>
          <w:shd w:val="clear" w:color="auto" w:fill="FFFFFF"/>
          <w:lang w:bidi="ru-RU"/>
        </w:rPr>
        <w:t>»</w:t>
      </w:r>
      <w:r w:rsidR="008A1EE0" w:rsidRPr="006C76DF">
        <w:rPr>
          <w:rFonts w:ascii="Arial" w:eastAsia="Arial" w:hAnsi="Arial" w:cs="Arial"/>
          <w:sz w:val="24"/>
          <w:szCs w:val="24"/>
          <w:shd w:val="clear" w:color="auto" w:fill="FFFFFF"/>
          <w:lang w:bidi="ru-RU"/>
        </w:rPr>
        <w:t>.</w:t>
      </w:r>
    </w:p>
    <w:p w:rsidR="008A1EE0" w:rsidRPr="006C76DF" w:rsidRDefault="008A1EE0" w:rsidP="008A1EE0">
      <w:pPr>
        <w:widowControl w:val="0"/>
        <w:ind w:firstLine="47"/>
        <w:jc w:val="both"/>
        <w:rPr>
          <w:rFonts w:ascii="Arial" w:eastAsia="Arial" w:hAnsi="Arial" w:cs="Arial"/>
          <w:sz w:val="24"/>
          <w:szCs w:val="24"/>
          <w:shd w:val="clear" w:color="auto" w:fill="FFFFFF"/>
          <w:lang w:bidi="ru-RU"/>
        </w:rPr>
      </w:pPr>
      <w:r w:rsidRPr="006C76DF">
        <w:rPr>
          <w:rFonts w:ascii="Arial" w:eastAsia="Arial" w:hAnsi="Arial" w:cs="Arial"/>
          <w:sz w:val="24"/>
          <w:szCs w:val="24"/>
          <w:shd w:val="clear" w:color="auto" w:fill="FFFFFF"/>
          <w:lang w:bidi="ru-RU"/>
        </w:rPr>
        <w:t xml:space="preserve"> </w:t>
      </w:r>
    </w:p>
    <w:p w:rsidR="008A1EE0" w:rsidRPr="006C76DF" w:rsidRDefault="008A1EE0" w:rsidP="008A1EE0">
      <w:pPr>
        <w:widowControl w:val="0"/>
        <w:ind w:firstLine="47"/>
        <w:jc w:val="both"/>
        <w:rPr>
          <w:rFonts w:ascii="Arial" w:hAnsi="Arial" w:cs="Arial"/>
          <w:sz w:val="24"/>
          <w:szCs w:val="24"/>
          <w:shd w:val="clear" w:color="auto" w:fill="FFFFFF"/>
        </w:rPr>
      </w:pPr>
      <w:r>
        <w:rPr>
          <w:rFonts w:ascii="Arial" w:eastAsia="Arial" w:hAnsi="Arial" w:cs="Arial"/>
          <w:sz w:val="24"/>
          <w:szCs w:val="24"/>
          <w:shd w:val="clear" w:color="auto" w:fill="FFFFFF"/>
          <w:lang w:bidi="ru-RU"/>
        </w:rPr>
        <w:t xml:space="preserve"> </w:t>
      </w:r>
      <w:r w:rsidRPr="006C76DF">
        <w:rPr>
          <w:rFonts w:ascii="Arial" w:hAnsi="Arial" w:cs="Arial"/>
          <w:b/>
          <w:sz w:val="24"/>
          <w:szCs w:val="24"/>
          <w:shd w:val="clear" w:color="auto" w:fill="FFFFFF"/>
        </w:rPr>
        <w:t>Глава 6.</w:t>
      </w:r>
      <w:r>
        <w:rPr>
          <w:rFonts w:ascii="Arial" w:hAnsi="Arial" w:cs="Arial"/>
          <w:b/>
          <w:sz w:val="24"/>
          <w:szCs w:val="24"/>
          <w:shd w:val="clear" w:color="auto" w:fill="FFFFFF"/>
        </w:rPr>
        <w:t xml:space="preserve"> </w:t>
      </w:r>
      <w:r w:rsidRPr="006C76DF">
        <w:rPr>
          <w:rFonts w:ascii="Arial" w:hAnsi="Arial" w:cs="Arial"/>
          <w:b/>
          <w:sz w:val="24"/>
          <w:szCs w:val="24"/>
          <w:shd w:val="clear" w:color="auto" w:fill="FFFFFF"/>
        </w:rPr>
        <w:t>Оценка рисков в ходе реализации МП.</w:t>
      </w:r>
    </w:p>
    <w:p w:rsidR="008A1EE0" w:rsidRPr="006C76DF" w:rsidRDefault="008A1EE0" w:rsidP="008A1EE0">
      <w:pPr>
        <w:widowControl w:val="0"/>
        <w:ind w:firstLine="580"/>
        <w:jc w:val="both"/>
        <w:rPr>
          <w:rFonts w:ascii="Arial" w:hAnsi="Arial" w:cs="Arial"/>
          <w:sz w:val="24"/>
          <w:szCs w:val="24"/>
          <w:shd w:val="clear" w:color="auto" w:fill="FFFFFF"/>
        </w:rPr>
      </w:pPr>
    </w:p>
    <w:p w:rsidR="008A1EE0" w:rsidRPr="006C76DF" w:rsidRDefault="00FF238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22. </w:t>
      </w:r>
      <w:r w:rsidR="008A1EE0" w:rsidRPr="006C76DF">
        <w:rPr>
          <w:rFonts w:ascii="Arial" w:hAnsi="Arial" w:cs="Arial"/>
          <w:sz w:val="24"/>
          <w:szCs w:val="24"/>
          <w:shd w:val="clear" w:color="auto" w:fill="FFFFFF"/>
        </w:rPr>
        <w:t>Выполнению поставленных задач могут помешать риски, сложившиеся под воздействием факторов внутренней и внешней среды.</w:t>
      </w:r>
    </w:p>
    <w:p w:rsidR="008A1EE0" w:rsidRPr="006C76DF" w:rsidRDefault="00FF238D" w:rsidP="008A1EE0">
      <w:pPr>
        <w:widowControl w:val="0"/>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23. </w:t>
      </w:r>
      <w:r w:rsidR="008A1EE0" w:rsidRPr="006C76DF">
        <w:rPr>
          <w:rFonts w:ascii="Arial" w:hAnsi="Arial" w:cs="Arial"/>
          <w:sz w:val="24"/>
          <w:szCs w:val="24"/>
          <w:shd w:val="clear" w:color="auto" w:fill="FFFFFF"/>
        </w:rPr>
        <w:t>Внешние риски реализации Программы:</w:t>
      </w:r>
    </w:p>
    <w:p w:rsidR="008A1EE0" w:rsidRPr="006C76DF" w:rsidRDefault="00FF238D" w:rsidP="008A1EE0">
      <w:pPr>
        <w:widowControl w:val="0"/>
        <w:ind w:firstLine="720"/>
        <w:jc w:val="both"/>
        <w:rPr>
          <w:rFonts w:ascii="Arial" w:hAnsi="Arial" w:cs="Arial"/>
          <w:sz w:val="24"/>
          <w:szCs w:val="24"/>
        </w:rPr>
      </w:pPr>
      <w:r>
        <w:rPr>
          <w:rFonts w:ascii="Arial" w:hAnsi="Arial" w:cs="Arial"/>
          <w:sz w:val="24"/>
          <w:szCs w:val="24"/>
        </w:rPr>
        <w:t xml:space="preserve">1) </w:t>
      </w:r>
      <w:r w:rsidR="008A1EE0" w:rsidRPr="006C76DF">
        <w:rPr>
          <w:rFonts w:ascii="Arial" w:hAnsi="Arial" w:cs="Arial"/>
          <w:sz w:val="24"/>
          <w:szCs w:val="24"/>
        </w:rPr>
        <w:t>изменение федерального</w:t>
      </w:r>
      <w:r w:rsidR="008A1EE0">
        <w:rPr>
          <w:rFonts w:ascii="Arial" w:hAnsi="Arial" w:cs="Arial"/>
          <w:sz w:val="24"/>
          <w:szCs w:val="24"/>
        </w:rPr>
        <w:t xml:space="preserve"> </w:t>
      </w:r>
      <w:r w:rsidR="008A1EE0" w:rsidRPr="006C76DF">
        <w:rPr>
          <w:rFonts w:ascii="Arial" w:hAnsi="Arial" w:cs="Arial"/>
          <w:sz w:val="24"/>
          <w:szCs w:val="24"/>
        </w:rPr>
        <w:t>и</w:t>
      </w:r>
      <w:r w:rsidR="008A1EE0">
        <w:rPr>
          <w:rFonts w:ascii="Arial" w:hAnsi="Arial" w:cs="Arial"/>
          <w:sz w:val="24"/>
          <w:szCs w:val="24"/>
        </w:rPr>
        <w:t xml:space="preserve"> </w:t>
      </w:r>
      <w:r w:rsidR="008A1EE0" w:rsidRPr="006C76DF">
        <w:rPr>
          <w:rFonts w:ascii="Arial" w:hAnsi="Arial" w:cs="Arial"/>
          <w:sz w:val="24"/>
          <w:szCs w:val="24"/>
        </w:rPr>
        <w:t>(или)</w:t>
      </w:r>
      <w:r w:rsidR="008A1EE0">
        <w:rPr>
          <w:rFonts w:ascii="Arial" w:hAnsi="Arial" w:cs="Arial"/>
          <w:sz w:val="24"/>
          <w:szCs w:val="24"/>
        </w:rPr>
        <w:t xml:space="preserve"> </w:t>
      </w:r>
      <w:r w:rsidR="008A1EE0" w:rsidRPr="006C76DF">
        <w:rPr>
          <w:rFonts w:ascii="Arial" w:hAnsi="Arial" w:cs="Arial"/>
          <w:sz w:val="24"/>
          <w:szCs w:val="24"/>
        </w:rPr>
        <w:t>областного законодательства в части перераспределения</w:t>
      </w:r>
      <w:r w:rsidR="008A1EE0">
        <w:rPr>
          <w:rFonts w:ascii="Arial" w:hAnsi="Arial" w:cs="Arial"/>
          <w:sz w:val="24"/>
          <w:szCs w:val="24"/>
        </w:rPr>
        <w:t xml:space="preserve"> </w:t>
      </w:r>
      <w:r w:rsidR="008A1EE0" w:rsidRPr="006C76DF">
        <w:rPr>
          <w:rFonts w:ascii="Arial" w:hAnsi="Arial" w:cs="Arial"/>
          <w:sz w:val="24"/>
          <w:szCs w:val="24"/>
        </w:rPr>
        <w:t>полномочий</w:t>
      </w:r>
      <w:r w:rsidR="008A1EE0">
        <w:rPr>
          <w:rFonts w:ascii="Arial" w:hAnsi="Arial" w:cs="Arial"/>
          <w:sz w:val="24"/>
          <w:szCs w:val="24"/>
        </w:rPr>
        <w:t xml:space="preserve"> </w:t>
      </w:r>
      <w:r w:rsidR="008A1EE0" w:rsidRPr="006C76DF">
        <w:rPr>
          <w:rFonts w:ascii="Arial" w:hAnsi="Arial" w:cs="Arial"/>
          <w:sz w:val="24"/>
          <w:szCs w:val="24"/>
        </w:rPr>
        <w:t>между</w:t>
      </w:r>
      <w:r w:rsidR="008A1EE0">
        <w:rPr>
          <w:rFonts w:ascii="Arial" w:hAnsi="Arial" w:cs="Arial"/>
          <w:sz w:val="24"/>
          <w:szCs w:val="24"/>
        </w:rPr>
        <w:t xml:space="preserve"> </w:t>
      </w:r>
      <w:r w:rsidR="008A1EE0" w:rsidRPr="006C76DF">
        <w:rPr>
          <w:rFonts w:ascii="Arial" w:hAnsi="Arial" w:cs="Arial"/>
          <w:sz w:val="24"/>
          <w:szCs w:val="24"/>
        </w:rPr>
        <w:t>субъектами</w:t>
      </w:r>
      <w:r w:rsidR="008A1EE0">
        <w:rPr>
          <w:rFonts w:ascii="Arial" w:hAnsi="Arial" w:cs="Arial"/>
          <w:sz w:val="24"/>
          <w:szCs w:val="24"/>
        </w:rPr>
        <w:t xml:space="preserve"> </w:t>
      </w:r>
      <w:r w:rsidR="008A1EE0" w:rsidRPr="006C76DF">
        <w:rPr>
          <w:rFonts w:ascii="Arial" w:hAnsi="Arial" w:cs="Arial"/>
          <w:sz w:val="24"/>
          <w:szCs w:val="24"/>
        </w:rPr>
        <w:t>Российской</w:t>
      </w:r>
      <w:r w:rsidR="008A1EE0">
        <w:rPr>
          <w:rFonts w:ascii="Arial" w:hAnsi="Arial" w:cs="Arial"/>
          <w:sz w:val="24"/>
          <w:szCs w:val="24"/>
        </w:rPr>
        <w:t xml:space="preserve"> </w:t>
      </w:r>
      <w:r w:rsidR="008A1EE0" w:rsidRPr="006C76DF">
        <w:rPr>
          <w:rFonts w:ascii="Arial" w:hAnsi="Arial" w:cs="Arial"/>
          <w:sz w:val="24"/>
          <w:szCs w:val="24"/>
        </w:rPr>
        <w:t>Федерации</w:t>
      </w:r>
      <w:r w:rsidR="008A1EE0">
        <w:rPr>
          <w:rFonts w:ascii="Arial" w:hAnsi="Arial" w:cs="Arial"/>
          <w:sz w:val="24"/>
          <w:szCs w:val="24"/>
        </w:rPr>
        <w:t xml:space="preserve"> </w:t>
      </w:r>
      <w:r w:rsidR="008A1EE0" w:rsidRPr="006C76DF">
        <w:rPr>
          <w:rFonts w:ascii="Arial" w:hAnsi="Arial" w:cs="Arial"/>
          <w:sz w:val="24"/>
          <w:szCs w:val="24"/>
        </w:rPr>
        <w:t>и муниципальными образованиями;</w:t>
      </w:r>
    </w:p>
    <w:p w:rsidR="008A1EE0" w:rsidRPr="006C76DF" w:rsidRDefault="00FF238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 </w:t>
      </w:r>
      <w:r w:rsidR="008A1EE0" w:rsidRPr="006C76DF">
        <w:rPr>
          <w:rFonts w:ascii="Arial" w:hAnsi="Arial" w:cs="Arial"/>
          <w:sz w:val="24"/>
          <w:szCs w:val="24"/>
        </w:rPr>
        <w:t>изменение</w:t>
      </w:r>
      <w:r w:rsidR="008A1EE0">
        <w:rPr>
          <w:rFonts w:ascii="Arial" w:hAnsi="Arial" w:cs="Arial"/>
          <w:sz w:val="24"/>
          <w:szCs w:val="24"/>
        </w:rPr>
        <w:t xml:space="preserve"> </w:t>
      </w:r>
      <w:r w:rsidR="008A1EE0" w:rsidRPr="006C76DF">
        <w:rPr>
          <w:rFonts w:ascii="Arial" w:hAnsi="Arial" w:cs="Arial"/>
          <w:sz w:val="24"/>
          <w:szCs w:val="24"/>
        </w:rPr>
        <w:t>регионального законодательства</w:t>
      </w:r>
      <w:r w:rsidR="008A1EE0">
        <w:rPr>
          <w:rFonts w:ascii="Arial" w:hAnsi="Arial" w:cs="Arial"/>
          <w:sz w:val="24"/>
          <w:szCs w:val="24"/>
        </w:rPr>
        <w:t xml:space="preserve"> </w:t>
      </w:r>
      <w:r w:rsidR="008A1EE0" w:rsidRPr="006C76DF">
        <w:rPr>
          <w:rFonts w:ascii="Arial" w:hAnsi="Arial" w:cs="Arial"/>
          <w:sz w:val="24"/>
          <w:szCs w:val="24"/>
        </w:rPr>
        <w:t>в части финансирования</w:t>
      </w:r>
      <w:r w:rsidR="008A1EE0">
        <w:rPr>
          <w:rFonts w:ascii="Arial" w:hAnsi="Arial" w:cs="Arial"/>
          <w:sz w:val="24"/>
          <w:szCs w:val="24"/>
        </w:rPr>
        <w:t xml:space="preserve"> </w:t>
      </w:r>
      <w:r w:rsidR="008A1EE0" w:rsidRPr="006C76DF">
        <w:rPr>
          <w:rFonts w:ascii="Arial" w:hAnsi="Arial" w:cs="Arial"/>
          <w:sz w:val="24"/>
          <w:szCs w:val="24"/>
        </w:rPr>
        <w:t>Программы;</w:t>
      </w:r>
    </w:p>
    <w:p w:rsidR="008A1EE0" w:rsidRPr="006C76DF" w:rsidRDefault="00FF238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3) </w:t>
      </w:r>
      <w:r w:rsidR="008A1EE0" w:rsidRPr="006C76DF">
        <w:rPr>
          <w:rFonts w:ascii="Arial" w:hAnsi="Arial" w:cs="Arial"/>
          <w:sz w:val="24"/>
          <w:szCs w:val="24"/>
        </w:rPr>
        <w:t>природные и техногенные катастрофы</w:t>
      </w:r>
      <w:r>
        <w:rPr>
          <w:rFonts w:ascii="Arial" w:hAnsi="Arial" w:cs="Arial"/>
          <w:sz w:val="24"/>
          <w:szCs w:val="24"/>
        </w:rPr>
        <w:t>.</w:t>
      </w:r>
    </w:p>
    <w:p w:rsidR="00FF238D" w:rsidRDefault="00FF238D" w:rsidP="00FF238D">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24. </w:t>
      </w:r>
      <w:r w:rsidR="008A1EE0" w:rsidRPr="006C76DF">
        <w:rPr>
          <w:rFonts w:ascii="Arial" w:hAnsi="Arial" w:cs="Arial"/>
          <w:sz w:val="24"/>
          <w:szCs w:val="24"/>
        </w:rPr>
        <w:t>Внутренние риски</w:t>
      </w:r>
      <w:r w:rsidR="008A1EE0">
        <w:rPr>
          <w:rFonts w:ascii="Arial" w:hAnsi="Arial" w:cs="Arial"/>
          <w:sz w:val="24"/>
          <w:szCs w:val="24"/>
        </w:rPr>
        <w:t xml:space="preserve"> </w:t>
      </w:r>
      <w:r w:rsidR="008A1EE0" w:rsidRPr="006C76DF">
        <w:rPr>
          <w:rFonts w:ascii="Arial" w:hAnsi="Arial" w:cs="Arial"/>
          <w:sz w:val="24"/>
          <w:szCs w:val="24"/>
        </w:rPr>
        <w:t>Программы:</w:t>
      </w:r>
    </w:p>
    <w:p w:rsidR="00FF238D" w:rsidRDefault="00FF238D" w:rsidP="00FF238D">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1) </w:t>
      </w:r>
      <w:r w:rsidR="008A1EE0" w:rsidRPr="00FF238D">
        <w:rPr>
          <w:rFonts w:ascii="Arial" w:hAnsi="Arial" w:cs="Arial"/>
          <w:sz w:val="24"/>
          <w:szCs w:val="24"/>
        </w:rPr>
        <w:t>увеличение сроков выполнения отдельных мероприятий Программы;</w:t>
      </w:r>
    </w:p>
    <w:p w:rsidR="008A1EE0" w:rsidRPr="00FF238D" w:rsidRDefault="00FF238D" w:rsidP="00FF238D">
      <w:pPr>
        <w:widowControl w:val="0"/>
        <w:autoSpaceDE w:val="0"/>
        <w:autoSpaceDN w:val="0"/>
        <w:adjustRightInd w:val="0"/>
        <w:ind w:firstLine="720"/>
        <w:jc w:val="both"/>
        <w:rPr>
          <w:rFonts w:ascii="Arial" w:hAnsi="Arial" w:cs="Arial"/>
          <w:sz w:val="24"/>
          <w:szCs w:val="24"/>
        </w:rPr>
      </w:pPr>
      <w:r>
        <w:rPr>
          <w:rFonts w:ascii="Arial" w:hAnsi="Arial" w:cs="Arial"/>
          <w:sz w:val="24"/>
          <w:szCs w:val="24"/>
        </w:rPr>
        <w:lastRenderedPageBreak/>
        <w:t xml:space="preserve">2) </w:t>
      </w:r>
      <w:r w:rsidR="008A1EE0" w:rsidRPr="00FF238D">
        <w:rPr>
          <w:rFonts w:ascii="Arial" w:hAnsi="Arial" w:cs="Arial"/>
          <w:sz w:val="24"/>
          <w:szCs w:val="24"/>
        </w:rPr>
        <w:t>несвоевременное и не в полном объеме обеспечение финансирования</w:t>
      </w:r>
    </w:p>
    <w:p w:rsidR="008A1EE0" w:rsidRPr="006C76DF" w:rsidRDefault="00FF238D" w:rsidP="008A1EE0">
      <w:pPr>
        <w:widowControl w:val="0"/>
        <w:autoSpaceDE w:val="0"/>
        <w:autoSpaceDN w:val="0"/>
        <w:adjustRightInd w:val="0"/>
        <w:ind w:firstLine="720"/>
        <w:jc w:val="both"/>
        <w:rPr>
          <w:rFonts w:ascii="Arial" w:hAnsi="Arial" w:cs="Arial"/>
          <w:sz w:val="24"/>
          <w:szCs w:val="24"/>
        </w:rPr>
      </w:pPr>
      <w:r>
        <w:rPr>
          <w:rFonts w:ascii="Arial" w:hAnsi="Arial" w:cs="Arial"/>
          <w:sz w:val="24"/>
          <w:szCs w:val="24"/>
        </w:rPr>
        <w:t xml:space="preserve">25. </w:t>
      </w:r>
      <w:r w:rsidR="008A1EE0" w:rsidRPr="006C76DF">
        <w:rPr>
          <w:rFonts w:ascii="Arial" w:hAnsi="Arial" w:cs="Arial"/>
          <w:sz w:val="24"/>
          <w:szCs w:val="24"/>
        </w:rPr>
        <w:t>Для минимизации указанных рисков в ходе реализации Программы предусматривается создание эффективной</w:t>
      </w:r>
      <w:r w:rsidR="008A1EE0">
        <w:rPr>
          <w:rFonts w:ascii="Arial" w:hAnsi="Arial" w:cs="Arial"/>
          <w:sz w:val="24"/>
          <w:szCs w:val="24"/>
        </w:rPr>
        <w:t xml:space="preserve"> </w:t>
      </w:r>
      <w:r w:rsidR="008A1EE0" w:rsidRPr="006C76DF">
        <w:rPr>
          <w:rFonts w:ascii="Arial" w:hAnsi="Arial" w:cs="Arial"/>
          <w:sz w:val="24"/>
          <w:szCs w:val="24"/>
        </w:rPr>
        <w:t>системы управления на основе четкого распределения полномочий и ответственности исполнителей Программы, мониторинг выполнения Программы, регулярный анализ и, при необходимости, корректировка показателей</w:t>
      </w:r>
      <w:r w:rsidR="008A1EE0">
        <w:rPr>
          <w:rFonts w:ascii="Arial" w:hAnsi="Arial" w:cs="Arial"/>
          <w:sz w:val="24"/>
          <w:szCs w:val="24"/>
        </w:rPr>
        <w:t xml:space="preserve"> </w:t>
      </w:r>
      <w:r w:rsidR="008A1EE0" w:rsidRPr="006C76DF">
        <w:rPr>
          <w:rFonts w:ascii="Arial" w:hAnsi="Arial" w:cs="Arial"/>
          <w:sz w:val="24"/>
          <w:szCs w:val="24"/>
        </w:rPr>
        <w:t>и мероприятий Программы, перераспределение объемов финансирования в зависимости от динамики и темпов решения задач.</w:t>
      </w:r>
    </w:p>
    <w:p w:rsidR="008A1EE0" w:rsidRPr="006C76DF" w:rsidRDefault="008A1EE0" w:rsidP="008A1EE0">
      <w:pPr>
        <w:widowControl w:val="0"/>
        <w:jc w:val="center"/>
        <w:rPr>
          <w:rFonts w:ascii="Arial" w:hAnsi="Arial" w:cs="Arial"/>
          <w:sz w:val="24"/>
          <w:szCs w:val="24"/>
        </w:rPr>
      </w:pPr>
    </w:p>
    <w:p w:rsidR="008A1EE0" w:rsidRPr="006C76DF" w:rsidRDefault="008A1EE0" w:rsidP="008A1EE0">
      <w:pPr>
        <w:widowControl w:val="0"/>
        <w:autoSpaceDE w:val="0"/>
        <w:autoSpaceDN w:val="0"/>
        <w:adjustRightInd w:val="0"/>
        <w:jc w:val="both"/>
        <w:rPr>
          <w:rFonts w:ascii="Arial" w:hAnsi="Arial" w:cs="Arial"/>
          <w:sz w:val="24"/>
          <w:szCs w:val="24"/>
        </w:rPr>
        <w:sectPr w:rsidR="008A1EE0" w:rsidRPr="006C76DF" w:rsidSect="00D25018">
          <w:headerReference w:type="default" r:id="rId12"/>
          <w:headerReference w:type="first" r:id="rId13"/>
          <w:pgSz w:w="11905" w:h="16838" w:code="9"/>
          <w:pgMar w:top="1134" w:right="567" w:bottom="1134" w:left="1701" w:header="567" w:footer="567" w:gutter="0"/>
          <w:pgNumType w:start="1"/>
          <w:cols w:space="720"/>
          <w:titlePg/>
          <w:docGrid w:linePitch="272"/>
        </w:sectPr>
      </w:pPr>
    </w:p>
    <w:p w:rsidR="00673D88" w:rsidRPr="00673D88" w:rsidRDefault="00673D88" w:rsidP="00673D88">
      <w:pPr>
        <w:widowControl w:val="0"/>
        <w:autoSpaceDE w:val="0"/>
        <w:autoSpaceDN w:val="0"/>
        <w:adjustRightInd w:val="0"/>
        <w:ind w:left="10065"/>
        <w:jc w:val="both"/>
        <w:rPr>
          <w:rFonts w:ascii="Arial" w:hAnsi="Arial" w:cs="Arial"/>
          <w:sz w:val="24"/>
          <w:szCs w:val="24"/>
          <w:lang w:eastAsia="en-US"/>
        </w:rPr>
      </w:pPr>
      <w:r w:rsidRPr="00673D88">
        <w:rPr>
          <w:rFonts w:ascii="Arial" w:hAnsi="Arial" w:cs="Arial"/>
          <w:sz w:val="24"/>
          <w:szCs w:val="24"/>
        </w:rPr>
        <w:lastRenderedPageBreak/>
        <w:t>Приложение 1</w:t>
      </w:r>
    </w:p>
    <w:p w:rsidR="00673D88" w:rsidRPr="00673D88" w:rsidRDefault="00673D88" w:rsidP="00673D88">
      <w:pPr>
        <w:widowControl w:val="0"/>
        <w:autoSpaceDE w:val="0"/>
        <w:autoSpaceDN w:val="0"/>
        <w:adjustRightInd w:val="0"/>
        <w:ind w:left="10065"/>
        <w:jc w:val="both"/>
        <w:rPr>
          <w:rFonts w:ascii="Arial" w:hAnsi="Arial" w:cs="Arial"/>
          <w:sz w:val="24"/>
          <w:szCs w:val="24"/>
        </w:rPr>
      </w:pPr>
      <w:r w:rsidRPr="00673D88">
        <w:rPr>
          <w:rFonts w:ascii="Arial" w:hAnsi="Arial" w:cs="Arial"/>
          <w:sz w:val="24"/>
          <w:szCs w:val="24"/>
        </w:rPr>
        <w:t>к муниципальной программе «Охрана окружающей среды на территории Верхнекетского района Томской области»</w:t>
      </w:r>
    </w:p>
    <w:p w:rsidR="00673D88" w:rsidRPr="00673D88" w:rsidRDefault="00673D88" w:rsidP="00673D88">
      <w:pPr>
        <w:widowControl w:val="0"/>
        <w:autoSpaceDE w:val="0"/>
        <w:autoSpaceDN w:val="0"/>
        <w:adjustRightInd w:val="0"/>
        <w:jc w:val="center"/>
        <w:rPr>
          <w:rFonts w:ascii="Arial" w:hAnsi="Arial" w:cs="Arial"/>
          <w:b/>
          <w:sz w:val="24"/>
          <w:szCs w:val="24"/>
        </w:rPr>
      </w:pPr>
    </w:p>
    <w:p w:rsidR="00673D88" w:rsidRPr="00673D88" w:rsidRDefault="00673D88" w:rsidP="00673D88">
      <w:pPr>
        <w:widowControl w:val="0"/>
        <w:autoSpaceDE w:val="0"/>
        <w:autoSpaceDN w:val="0"/>
        <w:adjustRightInd w:val="0"/>
        <w:jc w:val="center"/>
        <w:rPr>
          <w:rFonts w:ascii="Arial" w:hAnsi="Arial" w:cs="Arial"/>
          <w:b/>
          <w:sz w:val="24"/>
          <w:szCs w:val="24"/>
        </w:rPr>
      </w:pPr>
      <w:r w:rsidRPr="00673D88">
        <w:rPr>
          <w:rFonts w:ascii="Arial" w:hAnsi="Arial" w:cs="Arial"/>
          <w:b/>
          <w:sz w:val="24"/>
          <w:szCs w:val="24"/>
        </w:rPr>
        <w:t>Система целевых показателей (индикаторов) МП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423"/>
        <w:gridCol w:w="5829"/>
        <w:gridCol w:w="1776"/>
        <w:gridCol w:w="2076"/>
        <w:gridCol w:w="1107"/>
        <w:gridCol w:w="1107"/>
        <w:gridCol w:w="1107"/>
        <w:gridCol w:w="1107"/>
      </w:tblGrid>
      <w:tr w:rsidR="00673D88" w:rsidRPr="00673D88" w:rsidTr="00A121BD">
        <w:tc>
          <w:tcPr>
            <w:tcW w:w="0" w:type="auto"/>
            <w:vMerge w:val="restart"/>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w:t>
            </w:r>
          </w:p>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п/п</w:t>
            </w:r>
          </w:p>
        </w:tc>
        <w:tc>
          <w:tcPr>
            <w:tcW w:w="0" w:type="auto"/>
            <w:vMerge w:val="restart"/>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Наименование</w:t>
            </w:r>
          </w:p>
        </w:tc>
        <w:tc>
          <w:tcPr>
            <w:tcW w:w="0" w:type="auto"/>
            <w:vMerge w:val="restart"/>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Ед.</w:t>
            </w:r>
            <w:r w:rsidRPr="00673D88">
              <w:rPr>
                <w:rFonts w:ascii="Arial" w:hAnsi="Arial" w:cs="Arial"/>
                <w:sz w:val="24"/>
                <w:szCs w:val="24"/>
              </w:rPr>
              <w:br/>
              <w:t>изм.</w:t>
            </w:r>
          </w:p>
        </w:tc>
        <w:tc>
          <w:tcPr>
            <w:tcW w:w="0" w:type="auto"/>
            <w:vMerge w:val="restart"/>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Методика расчета показателя*</w:t>
            </w:r>
          </w:p>
        </w:tc>
        <w:tc>
          <w:tcPr>
            <w:tcW w:w="0" w:type="auto"/>
            <w:gridSpan w:val="4"/>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Целевые значения индикатора / показателя реализации МП по годам</w:t>
            </w:r>
          </w:p>
        </w:tc>
      </w:tr>
      <w:tr w:rsidR="00673D88" w:rsidRPr="00673D88" w:rsidTr="00A121BD">
        <w:trPr>
          <w:trHeight w:val="748"/>
        </w:trPr>
        <w:tc>
          <w:tcPr>
            <w:tcW w:w="0" w:type="auto"/>
            <w:vMerge/>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p>
        </w:tc>
        <w:tc>
          <w:tcPr>
            <w:tcW w:w="0" w:type="auto"/>
            <w:vMerge/>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p>
        </w:tc>
        <w:tc>
          <w:tcPr>
            <w:tcW w:w="0" w:type="auto"/>
            <w:vMerge/>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p>
        </w:tc>
        <w:tc>
          <w:tcPr>
            <w:tcW w:w="0" w:type="auto"/>
            <w:vMerge/>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2024</w:t>
            </w:r>
          </w:p>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(план)</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2025</w:t>
            </w:r>
          </w:p>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(план)</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2026</w:t>
            </w:r>
          </w:p>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(план)</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2027</w:t>
            </w:r>
          </w:p>
          <w:p w:rsidR="00673D88" w:rsidRPr="00673D88" w:rsidRDefault="00673D88" w:rsidP="00673D88">
            <w:pPr>
              <w:widowControl w:val="0"/>
              <w:autoSpaceDE w:val="0"/>
              <w:autoSpaceDN w:val="0"/>
              <w:adjustRightInd w:val="0"/>
              <w:jc w:val="center"/>
              <w:rPr>
                <w:rFonts w:ascii="Arial" w:hAnsi="Arial" w:cs="Arial"/>
                <w:spacing w:val="-6"/>
                <w:sz w:val="24"/>
                <w:szCs w:val="24"/>
              </w:rPr>
            </w:pPr>
            <w:r w:rsidRPr="00673D88">
              <w:rPr>
                <w:rFonts w:ascii="Arial" w:hAnsi="Arial" w:cs="Arial"/>
                <w:spacing w:val="-6"/>
                <w:sz w:val="24"/>
                <w:szCs w:val="24"/>
              </w:rPr>
              <w:t>(план)</w:t>
            </w:r>
          </w:p>
        </w:tc>
      </w:tr>
      <w:tr w:rsidR="00673D88" w:rsidRPr="00673D88" w:rsidTr="00A121BD">
        <w:trPr>
          <w:trHeight w:val="340"/>
        </w:trPr>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w:t>
            </w:r>
          </w:p>
        </w:tc>
        <w:tc>
          <w:tcPr>
            <w:tcW w:w="0" w:type="auto"/>
            <w:gridSpan w:val="7"/>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Цель: Улучшение экологической обстановки на территории Верхнекетского района</w:t>
            </w:r>
          </w:p>
        </w:tc>
      </w:tr>
      <w:tr w:rsidR="00673D88" w:rsidRPr="00673D88" w:rsidTr="00A121BD">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1.1.</w:t>
            </w:r>
          </w:p>
        </w:tc>
        <w:tc>
          <w:tcPr>
            <w:tcW w:w="0" w:type="auto"/>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Показатель 1: Организация проведения мероприятий по санитарной очистке территории Верхнекетского района</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2"/>
                <w:szCs w:val="24"/>
              </w:rPr>
              <w:t>количество мероприятий</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2</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2</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2</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2</w:t>
            </w:r>
          </w:p>
        </w:tc>
      </w:tr>
      <w:tr w:rsidR="00673D88" w:rsidRPr="00673D88" w:rsidTr="00A121BD">
        <w:trPr>
          <w:trHeight w:val="340"/>
        </w:trPr>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2.</w:t>
            </w:r>
          </w:p>
        </w:tc>
        <w:tc>
          <w:tcPr>
            <w:tcW w:w="0" w:type="auto"/>
            <w:gridSpan w:val="7"/>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Задача 1: Организация сбора, транспортировки и размещения твердых коммунальных отходов на территории Верхнекетского района</w:t>
            </w:r>
          </w:p>
        </w:tc>
      </w:tr>
      <w:tr w:rsidR="00673D88" w:rsidRPr="00673D88" w:rsidTr="00A121BD">
        <w:trPr>
          <w:trHeight w:val="850"/>
        </w:trPr>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2.1.</w:t>
            </w:r>
          </w:p>
        </w:tc>
        <w:tc>
          <w:tcPr>
            <w:tcW w:w="0" w:type="auto"/>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Показатель 1: Полигон для захоронения бытовых отходов, соответствующий требованиям и нормам законодательства</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шт</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0</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0</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0</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w:t>
            </w:r>
          </w:p>
        </w:tc>
      </w:tr>
      <w:tr w:rsidR="00673D88" w:rsidRPr="00673D88" w:rsidTr="00A121BD">
        <w:trPr>
          <w:trHeight w:val="340"/>
        </w:trPr>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3.</w:t>
            </w:r>
          </w:p>
        </w:tc>
        <w:tc>
          <w:tcPr>
            <w:tcW w:w="0" w:type="auto"/>
            <w:gridSpan w:val="7"/>
            <w:tcBorders>
              <w:top w:val="nil"/>
              <w:right w:val="single" w:sz="4" w:space="0" w:color="auto"/>
            </w:tcBorders>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Задача 2: Непрерывное экологическое воспитание и образование на территории Верхнекетского района</w:t>
            </w:r>
          </w:p>
        </w:tc>
      </w:tr>
      <w:tr w:rsidR="00673D88" w:rsidRPr="00673D88" w:rsidTr="00A121BD">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3.1.</w:t>
            </w:r>
          </w:p>
        </w:tc>
        <w:tc>
          <w:tcPr>
            <w:tcW w:w="0" w:type="auto"/>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Показатель 1: Количество вовлеченных образовательных учреждений в реализацию мероприятий</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шт</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8</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8</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8</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8</w:t>
            </w:r>
          </w:p>
        </w:tc>
      </w:tr>
      <w:tr w:rsidR="00673D88" w:rsidRPr="00673D88" w:rsidTr="00A121BD">
        <w:trPr>
          <w:trHeight w:val="340"/>
        </w:trPr>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4.</w:t>
            </w:r>
          </w:p>
        </w:tc>
        <w:tc>
          <w:tcPr>
            <w:tcW w:w="0" w:type="auto"/>
            <w:gridSpan w:val="7"/>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Задача 3: Организация мероприятий по исполнению Плана природоохранных мероприятий на территории Верхнекетского района</w:t>
            </w:r>
          </w:p>
        </w:tc>
      </w:tr>
      <w:tr w:rsidR="00673D88" w:rsidRPr="00673D88" w:rsidTr="00A121BD">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4.1.</w:t>
            </w:r>
          </w:p>
        </w:tc>
        <w:tc>
          <w:tcPr>
            <w:tcW w:w="0" w:type="auto"/>
            <w:shd w:val="clear" w:color="auto" w:fill="auto"/>
          </w:tcPr>
          <w:p w:rsidR="00673D88" w:rsidRPr="00673D88" w:rsidRDefault="00673D88" w:rsidP="00673D88">
            <w:pPr>
              <w:widowControl w:val="0"/>
              <w:autoSpaceDE w:val="0"/>
              <w:autoSpaceDN w:val="0"/>
              <w:adjustRightInd w:val="0"/>
              <w:rPr>
                <w:rFonts w:ascii="Arial" w:hAnsi="Arial" w:cs="Arial"/>
                <w:sz w:val="24"/>
                <w:szCs w:val="24"/>
              </w:rPr>
            </w:pPr>
            <w:r w:rsidRPr="00673D88">
              <w:rPr>
                <w:rFonts w:ascii="Arial" w:hAnsi="Arial" w:cs="Arial"/>
                <w:sz w:val="24"/>
                <w:szCs w:val="24"/>
              </w:rPr>
              <w:t>Показатель 1:</w:t>
            </w:r>
            <w:r w:rsidRPr="00673D88">
              <w:t xml:space="preserve"> </w:t>
            </w:r>
            <w:r w:rsidRPr="00673D88">
              <w:rPr>
                <w:rFonts w:ascii="Arial" w:hAnsi="Arial" w:cs="Arial"/>
                <w:sz w:val="24"/>
                <w:szCs w:val="24"/>
              </w:rPr>
              <w:t>Исполнение Плана природоохранных мероприятий на текущий год</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шт</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w:t>
            </w:r>
          </w:p>
        </w:tc>
        <w:tc>
          <w:tcPr>
            <w:tcW w:w="0" w:type="auto"/>
            <w:shd w:val="clear" w:color="auto" w:fill="auto"/>
          </w:tcPr>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1</w:t>
            </w:r>
          </w:p>
        </w:tc>
      </w:tr>
    </w:tbl>
    <w:p w:rsidR="00673D88" w:rsidRPr="00673D88" w:rsidRDefault="00673D88" w:rsidP="00673D88">
      <w:pPr>
        <w:tabs>
          <w:tab w:val="left" w:pos="2505"/>
        </w:tabs>
        <w:spacing w:after="200" w:line="276" w:lineRule="auto"/>
        <w:rPr>
          <w:rFonts w:ascii="Arial" w:hAnsi="Arial" w:cs="Arial"/>
        </w:rPr>
        <w:sectPr w:rsidR="00673D88" w:rsidRPr="00673D88" w:rsidSect="00623DF0">
          <w:pgSz w:w="16838" w:h="11906" w:orient="landscape" w:code="9"/>
          <w:pgMar w:top="1701" w:right="1134" w:bottom="454" w:left="1134" w:header="567" w:footer="567" w:gutter="0"/>
          <w:pgNumType w:start="1"/>
          <w:cols w:space="708"/>
          <w:titlePg/>
          <w:docGrid w:linePitch="360"/>
        </w:sectPr>
      </w:pPr>
    </w:p>
    <w:p w:rsidR="00673D88" w:rsidRPr="00673D88" w:rsidRDefault="00673D88" w:rsidP="00673D88">
      <w:pPr>
        <w:widowControl w:val="0"/>
        <w:autoSpaceDE w:val="0"/>
        <w:autoSpaceDN w:val="0"/>
        <w:adjustRightInd w:val="0"/>
        <w:ind w:left="10206" w:right="-142"/>
        <w:jc w:val="both"/>
        <w:rPr>
          <w:rFonts w:ascii="Arial" w:hAnsi="Arial" w:cs="Arial"/>
          <w:sz w:val="24"/>
          <w:szCs w:val="24"/>
        </w:rPr>
      </w:pPr>
      <w:bookmarkStart w:id="1" w:name="_GoBack"/>
      <w:bookmarkEnd w:id="1"/>
      <w:r w:rsidRPr="00673D88">
        <w:rPr>
          <w:rFonts w:ascii="Arial" w:hAnsi="Arial" w:cs="Arial"/>
          <w:sz w:val="24"/>
          <w:szCs w:val="24"/>
        </w:rPr>
        <w:lastRenderedPageBreak/>
        <w:t>Приложение 2</w:t>
      </w:r>
    </w:p>
    <w:p w:rsidR="00673D88" w:rsidRPr="00673D88" w:rsidRDefault="00673D88" w:rsidP="00673D88">
      <w:pPr>
        <w:widowControl w:val="0"/>
        <w:autoSpaceDE w:val="0"/>
        <w:autoSpaceDN w:val="0"/>
        <w:adjustRightInd w:val="0"/>
        <w:ind w:left="10206" w:right="-142"/>
        <w:jc w:val="both"/>
        <w:rPr>
          <w:rFonts w:ascii="Arial" w:hAnsi="Arial" w:cs="Arial"/>
          <w:sz w:val="24"/>
          <w:szCs w:val="24"/>
        </w:rPr>
      </w:pPr>
      <w:r w:rsidRPr="00673D88">
        <w:rPr>
          <w:rFonts w:ascii="Arial" w:hAnsi="Arial" w:cs="Arial"/>
          <w:sz w:val="24"/>
          <w:szCs w:val="24"/>
        </w:rPr>
        <w:t>к муниципальной программе «Охрана окружающей среды на территории Верхнекетского района Томской области»</w:t>
      </w:r>
    </w:p>
    <w:p w:rsidR="00673D88" w:rsidRPr="00673D88" w:rsidRDefault="00673D88" w:rsidP="00673D88">
      <w:pPr>
        <w:widowControl w:val="0"/>
        <w:autoSpaceDE w:val="0"/>
        <w:autoSpaceDN w:val="0"/>
        <w:adjustRightInd w:val="0"/>
        <w:jc w:val="center"/>
        <w:rPr>
          <w:rFonts w:ascii="Arial" w:hAnsi="Arial" w:cs="Arial"/>
          <w:sz w:val="24"/>
          <w:szCs w:val="24"/>
        </w:rPr>
      </w:pPr>
      <w:r w:rsidRPr="00673D88">
        <w:rPr>
          <w:rFonts w:ascii="Arial" w:hAnsi="Arial" w:cs="Arial"/>
          <w:sz w:val="24"/>
          <w:szCs w:val="24"/>
        </w:rPr>
        <w:t>ПЕРЕЧЕНЬ</w:t>
      </w:r>
    </w:p>
    <w:p w:rsidR="00673D88" w:rsidRPr="00673D88" w:rsidRDefault="00673D88" w:rsidP="00673D88">
      <w:pPr>
        <w:widowControl w:val="0"/>
        <w:autoSpaceDE w:val="0"/>
        <w:autoSpaceDN w:val="0"/>
        <w:adjustRightInd w:val="0"/>
        <w:jc w:val="center"/>
        <w:rPr>
          <w:rFonts w:ascii="Arial" w:hAnsi="Arial" w:cs="Arial"/>
          <w:b/>
          <w:bCs/>
          <w:color w:val="000000"/>
          <w:sz w:val="24"/>
          <w:szCs w:val="24"/>
        </w:rPr>
      </w:pPr>
      <w:r w:rsidRPr="00673D88">
        <w:rPr>
          <w:rFonts w:ascii="Arial" w:hAnsi="Arial" w:cs="Arial"/>
          <w:b/>
          <w:bCs/>
          <w:color w:val="000000"/>
          <w:sz w:val="24"/>
          <w:szCs w:val="24"/>
        </w:rPr>
        <w:t>мероприятий муниципальной программы</w:t>
      </w:r>
    </w:p>
    <w:p w:rsidR="00673D88" w:rsidRPr="00673D88" w:rsidRDefault="00673D88" w:rsidP="00673D88">
      <w:pPr>
        <w:widowControl w:val="0"/>
        <w:autoSpaceDE w:val="0"/>
        <w:autoSpaceDN w:val="0"/>
        <w:adjustRightInd w:val="0"/>
        <w:jc w:val="center"/>
        <w:rPr>
          <w:rFonts w:ascii="Arial" w:hAnsi="Arial" w:cs="Arial"/>
          <w:b/>
          <w:bCs/>
          <w:color w:val="000000"/>
          <w:sz w:val="24"/>
          <w:szCs w:val="24"/>
        </w:rPr>
      </w:pPr>
      <w:r w:rsidRPr="00673D88">
        <w:rPr>
          <w:rFonts w:ascii="Arial" w:hAnsi="Arial" w:cs="Arial"/>
          <w:b/>
          <w:bCs/>
          <w:color w:val="000000"/>
          <w:sz w:val="24"/>
          <w:szCs w:val="24"/>
        </w:rPr>
        <w:t>«Охрана окружающей среды на территории Верхнекетского района Томской области»</w:t>
      </w:r>
    </w:p>
    <w:p w:rsidR="00673D88" w:rsidRPr="00673D88" w:rsidRDefault="00673D88" w:rsidP="00673D88">
      <w:pPr>
        <w:widowControl w:val="0"/>
        <w:autoSpaceDE w:val="0"/>
        <w:autoSpaceDN w:val="0"/>
        <w:adjustRightInd w:val="0"/>
        <w:jc w:val="center"/>
        <w:rPr>
          <w:rFonts w:ascii="Arial" w:hAnsi="Arial" w:cs="Arial"/>
          <w:b/>
          <w:szCs w:val="24"/>
        </w:rPr>
      </w:pPr>
    </w:p>
    <w:tbl>
      <w:tblPr>
        <w:tblW w:w="15813" w:type="dxa"/>
        <w:tblInd w:w="-601" w:type="dxa"/>
        <w:tblLayout w:type="fixed"/>
        <w:tblLook w:val="04A0" w:firstRow="1" w:lastRow="0" w:firstColumn="1" w:lastColumn="0" w:noHBand="0" w:noVBand="1"/>
      </w:tblPr>
      <w:tblGrid>
        <w:gridCol w:w="566"/>
        <w:gridCol w:w="2834"/>
        <w:gridCol w:w="1275"/>
        <w:gridCol w:w="59"/>
        <w:gridCol w:w="1504"/>
        <w:gridCol w:w="1579"/>
        <w:gridCol w:w="1384"/>
        <w:gridCol w:w="13"/>
        <w:gridCol w:w="1176"/>
        <w:gridCol w:w="1209"/>
        <w:gridCol w:w="1616"/>
        <w:gridCol w:w="1434"/>
        <w:gridCol w:w="1164"/>
      </w:tblGrid>
      <w:tr w:rsidR="00673D88" w:rsidRPr="00673D88" w:rsidTr="00A121BD">
        <w:trPr>
          <w:trHeight w:val="495"/>
        </w:trPr>
        <w:tc>
          <w:tcPr>
            <w:tcW w:w="5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3D88" w:rsidRPr="00673D88" w:rsidRDefault="00673D88" w:rsidP="00673D88">
            <w:pPr>
              <w:widowControl w:val="0"/>
              <w:autoSpaceDE w:val="0"/>
              <w:autoSpaceDN w:val="0"/>
              <w:adjustRightInd w:val="0"/>
              <w:ind w:left="5"/>
              <w:jc w:val="center"/>
              <w:rPr>
                <w:rFonts w:ascii="Arial" w:hAnsi="Arial" w:cs="Arial"/>
                <w:color w:val="000000"/>
              </w:rPr>
            </w:pPr>
            <w:r w:rsidRPr="00673D88">
              <w:rPr>
                <w:rFonts w:ascii="Arial" w:hAnsi="Arial" w:cs="Arial"/>
                <w:color w:val="000000"/>
              </w:rPr>
              <w:t> № п/п</w:t>
            </w:r>
          </w:p>
        </w:tc>
        <w:tc>
          <w:tcPr>
            <w:tcW w:w="28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Наименование цели, задачи, мероприятия МП</w:t>
            </w:r>
          </w:p>
        </w:tc>
        <w:tc>
          <w:tcPr>
            <w:tcW w:w="1334"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Срок исполнения</w:t>
            </w:r>
          </w:p>
        </w:tc>
        <w:tc>
          <w:tcPr>
            <w:tcW w:w="1504"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Объем финансирования (тыс. руб.)</w:t>
            </w:r>
          </w:p>
        </w:tc>
        <w:tc>
          <w:tcPr>
            <w:tcW w:w="6977" w:type="dxa"/>
            <w:gridSpan w:val="6"/>
            <w:tcBorders>
              <w:top w:val="single" w:sz="8" w:space="0" w:color="auto"/>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в том числе за счет средств</w:t>
            </w:r>
          </w:p>
        </w:tc>
        <w:tc>
          <w:tcPr>
            <w:tcW w:w="1434" w:type="dxa"/>
            <w:vMerge w:val="restart"/>
            <w:tcBorders>
              <w:top w:val="single" w:sz="8" w:space="0" w:color="auto"/>
              <w:left w:val="nil"/>
              <w:bottom w:val="single" w:sz="8" w:space="0" w:color="000000"/>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Ответственные исполнители</w:t>
            </w:r>
          </w:p>
        </w:tc>
        <w:tc>
          <w:tcPr>
            <w:tcW w:w="116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Показатели результата мероприятия &lt;*&gt;</w:t>
            </w:r>
          </w:p>
        </w:tc>
      </w:tr>
      <w:tr w:rsidR="00673D88" w:rsidRPr="00673D88" w:rsidTr="00A121BD">
        <w:trPr>
          <w:trHeight w:val="1035"/>
        </w:trPr>
        <w:tc>
          <w:tcPr>
            <w:tcW w:w="566" w:type="dxa"/>
            <w:vMerge/>
            <w:tcBorders>
              <w:top w:val="single" w:sz="8" w:space="0" w:color="auto"/>
              <w:left w:val="single" w:sz="8" w:space="0" w:color="auto"/>
              <w:bottom w:val="single" w:sz="8" w:space="0" w:color="000000"/>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8" w:space="0" w:color="auto"/>
              <w:left w:val="single" w:sz="8" w:space="0" w:color="auto"/>
              <w:bottom w:val="single" w:sz="8" w:space="0" w:color="000000"/>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334" w:type="dxa"/>
            <w:gridSpan w:val="2"/>
            <w:vMerge/>
            <w:tcBorders>
              <w:top w:val="single" w:sz="8" w:space="0" w:color="auto"/>
              <w:left w:val="single" w:sz="8" w:space="0" w:color="auto"/>
              <w:bottom w:val="single" w:sz="8" w:space="0" w:color="000000"/>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504" w:type="dxa"/>
            <w:vMerge/>
            <w:tcBorders>
              <w:top w:val="single" w:sz="8" w:space="0" w:color="auto"/>
              <w:left w:val="single" w:sz="8" w:space="0" w:color="auto"/>
              <w:bottom w:val="single" w:sz="8" w:space="0" w:color="000000"/>
              <w:right w:val="single" w:sz="8" w:space="0" w:color="000000"/>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57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федерального бюджета</w:t>
            </w:r>
          </w:p>
        </w:tc>
        <w:tc>
          <w:tcPr>
            <w:tcW w:w="1384"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областного бюджета</w:t>
            </w:r>
          </w:p>
        </w:tc>
        <w:tc>
          <w:tcPr>
            <w:tcW w:w="1189"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районного бюджета</w:t>
            </w:r>
          </w:p>
        </w:tc>
        <w:tc>
          <w:tcPr>
            <w:tcW w:w="120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бюджетов поселений</w:t>
            </w:r>
          </w:p>
        </w:tc>
        <w:tc>
          <w:tcPr>
            <w:tcW w:w="161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внебюджетных источников</w:t>
            </w:r>
          </w:p>
        </w:tc>
        <w:tc>
          <w:tcPr>
            <w:tcW w:w="1434" w:type="dxa"/>
            <w:vMerge/>
            <w:tcBorders>
              <w:top w:val="single" w:sz="8" w:space="0" w:color="auto"/>
              <w:left w:val="nil"/>
              <w:bottom w:val="single" w:sz="8" w:space="0" w:color="000000"/>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8" w:space="0" w:color="auto"/>
              <w:left w:val="single" w:sz="8" w:space="0" w:color="auto"/>
              <w:bottom w:val="single" w:sz="8" w:space="0" w:color="000000"/>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315"/>
        </w:trPr>
        <w:tc>
          <w:tcPr>
            <w:tcW w:w="566" w:type="dxa"/>
            <w:tcBorders>
              <w:top w:val="nil"/>
              <w:left w:val="single" w:sz="8" w:space="0" w:color="auto"/>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1</w:t>
            </w:r>
          </w:p>
        </w:tc>
        <w:tc>
          <w:tcPr>
            <w:tcW w:w="2834"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2</w:t>
            </w:r>
          </w:p>
        </w:tc>
        <w:tc>
          <w:tcPr>
            <w:tcW w:w="1334"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3</w:t>
            </w:r>
          </w:p>
        </w:tc>
        <w:tc>
          <w:tcPr>
            <w:tcW w:w="1504" w:type="dxa"/>
            <w:tcBorders>
              <w:top w:val="single" w:sz="8" w:space="0" w:color="000000"/>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4</w:t>
            </w:r>
          </w:p>
        </w:tc>
        <w:tc>
          <w:tcPr>
            <w:tcW w:w="157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5</w:t>
            </w:r>
          </w:p>
        </w:tc>
        <w:tc>
          <w:tcPr>
            <w:tcW w:w="1384"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6</w:t>
            </w:r>
          </w:p>
        </w:tc>
        <w:tc>
          <w:tcPr>
            <w:tcW w:w="1189"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7</w:t>
            </w:r>
          </w:p>
        </w:tc>
        <w:tc>
          <w:tcPr>
            <w:tcW w:w="120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8</w:t>
            </w:r>
          </w:p>
        </w:tc>
        <w:tc>
          <w:tcPr>
            <w:tcW w:w="161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9</w:t>
            </w:r>
          </w:p>
        </w:tc>
        <w:tc>
          <w:tcPr>
            <w:tcW w:w="1434"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10</w:t>
            </w:r>
          </w:p>
        </w:tc>
        <w:tc>
          <w:tcPr>
            <w:tcW w:w="1164"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11</w:t>
            </w:r>
          </w:p>
        </w:tc>
      </w:tr>
      <w:tr w:rsidR="00673D88" w:rsidRPr="00673D88" w:rsidTr="00A121BD">
        <w:trPr>
          <w:trHeight w:val="315"/>
        </w:trPr>
        <w:tc>
          <w:tcPr>
            <w:tcW w:w="566" w:type="dxa"/>
            <w:tcBorders>
              <w:top w:val="nil"/>
              <w:left w:val="single" w:sz="8" w:space="0" w:color="auto"/>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 </w:t>
            </w:r>
          </w:p>
        </w:tc>
        <w:tc>
          <w:tcPr>
            <w:tcW w:w="15247" w:type="dxa"/>
            <w:gridSpan w:val="12"/>
            <w:tcBorders>
              <w:top w:val="single" w:sz="8" w:space="0" w:color="auto"/>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Цель МП: Улучшение экологической обстановки на территории Верхнекетского района</w:t>
            </w:r>
          </w:p>
        </w:tc>
      </w:tr>
      <w:tr w:rsidR="00673D88" w:rsidRPr="00673D88" w:rsidTr="00A121BD">
        <w:trPr>
          <w:trHeight w:val="510"/>
        </w:trPr>
        <w:tc>
          <w:tcPr>
            <w:tcW w:w="566" w:type="dxa"/>
            <w:tcBorders>
              <w:top w:val="nil"/>
              <w:left w:val="single" w:sz="8" w:space="0" w:color="auto"/>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w:t>
            </w:r>
          </w:p>
        </w:tc>
        <w:tc>
          <w:tcPr>
            <w:tcW w:w="15247" w:type="dxa"/>
            <w:gridSpan w:val="12"/>
            <w:tcBorders>
              <w:top w:val="single" w:sz="8" w:space="0" w:color="auto"/>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 xml:space="preserve">Задача 1 Организация сбора, транспортировки и размещения твердых коммунальных отходов на территории Верхнекетского района </w:t>
            </w:r>
          </w:p>
        </w:tc>
      </w:tr>
      <w:tr w:rsidR="00673D88" w:rsidRPr="00673D88" w:rsidTr="00A121BD">
        <w:trPr>
          <w:trHeight w:val="340"/>
        </w:trPr>
        <w:tc>
          <w:tcPr>
            <w:tcW w:w="566" w:type="dxa"/>
            <w:tcBorders>
              <w:top w:val="nil"/>
              <w:left w:val="single" w:sz="8" w:space="0" w:color="auto"/>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1.1.</w:t>
            </w:r>
          </w:p>
        </w:tc>
        <w:tc>
          <w:tcPr>
            <w:tcW w:w="15247" w:type="dxa"/>
            <w:gridSpan w:val="12"/>
            <w:tcBorders>
              <w:top w:val="single" w:sz="8" w:space="0" w:color="auto"/>
              <w:left w:val="nil"/>
              <w:bottom w:val="single" w:sz="4"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Мероприятие 1 Приведение полигона для захоронения бытовых отходов в соответствие требованиям и нормам законодательства</w:t>
            </w:r>
          </w:p>
        </w:tc>
      </w:tr>
      <w:tr w:rsidR="00673D88" w:rsidRPr="00673D88" w:rsidTr="00A121BD">
        <w:trPr>
          <w:trHeight w:val="279"/>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 </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 xml:space="preserve">1.1.1 </w:t>
            </w:r>
            <w:r w:rsidRPr="00673D88">
              <w:rPr>
                <w:rFonts w:ascii="Arial" w:hAnsi="Arial" w:cs="Arial"/>
                <w:color w:val="000000"/>
              </w:rPr>
              <w:t>Разработка проектной документации на реконструкцию объекта «Полигон для захоронения твердых бытовых отходов»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rPr>
            </w:pPr>
            <w:r w:rsidRPr="00673D88">
              <w:rPr>
                <w:rFonts w:ascii="Arial" w:hAnsi="Arial" w:cs="Arial"/>
                <w:b/>
                <w:bCs/>
              </w:rPr>
              <w:t>всего</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17712,2</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rPr>
              <w:t>14922,5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rPr>
              <w:t>2789,7</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r w:rsidRPr="00673D88">
              <w:rPr>
                <w:rFonts w:ascii="Arial" w:hAnsi="Arial" w:cs="Arial"/>
                <w:color w:val="000000"/>
              </w:rPr>
              <w:t>Администрация Верхнекетского района, УРМИЗ Верхнекетского района</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highlight w:val="yellow"/>
              </w:rPr>
            </w:pPr>
            <w:r w:rsidRPr="00673D88">
              <w:rPr>
                <w:rFonts w:ascii="Arial" w:hAnsi="Arial" w:cs="Arial"/>
                <w:color w:val="000000"/>
              </w:rPr>
              <w:t>Наличие ПСД</w:t>
            </w:r>
          </w:p>
        </w:tc>
      </w:tr>
      <w:tr w:rsidR="00673D88" w:rsidRPr="00673D88" w:rsidTr="00A121BD">
        <w:trPr>
          <w:trHeight w:val="2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79"/>
        </w:trPr>
        <w:tc>
          <w:tcPr>
            <w:tcW w:w="566" w:type="dxa"/>
            <w:vMerge/>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17712,2</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14922,5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2789,7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83"/>
        </w:trPr>
        <w:tc>
          <w:tcPr>
            <w:tcW w:w="566"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c>
          <w:tcPr>
            <w:tcW w:w="2834"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Cs/>
                <w:color w:val="000000"/>
              </w:rPr>
            </w:pPr>
            <w:r w:rsidRPr="00673D88">
              <w:rPr>
                <w:rFonts w:ascii="Arial" w:hAnsi="Arial" w:cs="Arial"/>
                <w:b/>
                <w:bCs/>
                <w:color w:val="000000"/>
              </w:rPr>
              <w:t xml:space="preserve">1.1.2 </w:t>
            </w:r>
            <w:r w:rsidRPr="00673D88">
              <w:rPr>
                <w:rFonts w:ascii="Arial" w:hAnsi="Arial" w:cs="Arial"/>
                <w:bCs/>
                <w:color w:val="000000"/>
              </w:rPr>
              <w:t>Приобретение контейнеров для накопления твердых коммунальных отходов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rPr>
              <w:t>всего</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1870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1870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spacing w:val="-20"/>
              </w:rPr>
            </w:pPr>
            <w:r w:rsidRPr="00673D88">
              <w:rPr>
                <w:rFonts w:ascii="Arial" w:hAnsi="Arial" w:cs="Arial"/>
                <w:color w:val="000000"/>
                <w:spacing w:val="-20"/>
              </w:rPr>
              <w:t>Администрация Верхнекетского района, Администрации городского и сельских поселений</w:t>
            </w:r>
          </w:p>
        </w:tc>
        <w:tc>
          <w:tcPr>
            <w:tcW w:w="1164"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Cs/>
                <w:color w:val="000000"/>
              </w:rPr>
            </w:pPr>
            <w:r w:rsidRPr="00673D88">
              <w:rPr>
                <w:rFonts w:ascii="Arial" w:hAnsi="Arial" w:cs="Arial"/>
                <w:bCs/>
                <w:color w:val="000000"/>
              </w:rPr>
              <w:t>Улучшение экологической ситуации</w:t>
            </w:r>
          </w:p>
        </w:tc>
      </w:tr>
      <w:tr w:rsidR="00673D88" w:rsidRPr="00673D88" w:rsidTr="00A121BD">
        <w:trPr>
          <w:trHeight w:val="283"/>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p>
        </w:tc>
        <w:tc>
          <w:tcPr>
            <w:tcW w:w="116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r>
      <w:tr w:rsidR="00673D88" w:rsidRPr="00673D88" w:rsidTr="00A121BD">
        <w:trPr>
          <w:trHeight w:val="283"/>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p>
        </w:tc>
        <w:tc>
          <w:tcPr>
            <w:tcW w:w="116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r>
      <w:tr w:rsidR="00673D88" w:rsidRPr="00673D88" w:rsidTr="00A121BD">
        <w:trPr>
          <w:trHeight w:val="283"/>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p>
        </w:tc>
        <w:tc>
          <w:tcPr>
            <w:tcW w:w="116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r>
      <w:tr w:rsidR="00673D88" w:rsidRPr="00673D88" w:rsidTr="00A121BD">
        <w:trPr>
          <w:trHeight w:val="283"/>
        </w:trPr>
        <w:tc>
          <w:tcPr>
            <w:tcW w:w="566"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c>
          <w:tcPr>
            <w:tcW w:w="2834"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1870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1870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p>
        </w:tc>
        <w:tc>
          <w:tcPr>
            <w:tcW w:w="1164"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p>
        </w:tc>
      </w:tr>
      <w:tr w:rsidR="00673D88" w:rsidRPr="00673D88" w:rsidTr="00A121BD">
        <w:trPr>
          <w:trHeight w:val="279"/>
        </w:trPr>
        <w:tc>
          <w:tcPr>
            <w:tcW w:w="566" w:type="dxa"/>
            <w:vMerge w:val="restart"/>
            <w:tcBorders>
              <w:top w:val="single" w:sz="4" w:space="0" w:color="auto"/>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 </w:t>
            </w:r>
          </w:p>
        </w:tc>
        <w:tc>
          <w:tcPr>
            <w:tcW w:w="2834" w:type="dxa"/>
            <w:vMerge w:val="restart"/>
            <w:tcBorders>
              <w:top w:val="single" w:sz="4" w:space="0" w:color="auto"/>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Итого по задаче 1</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всего</w:t>
            </w:r>
          </w:p>
        </w:tc>
        <w:tc>
          <w:tcPr>
            <w:tcW w:w="1563" w:type="dxa"/>
            <w:gridSpan w:val="2"/>
            <w:tcBorders>
              <w:top w:val="single" w:sz="4" w:space="0" w:color="auto"/>
              <w:left w:val="nil"/>
              <w:bottom w:val="single" w:sz="8" w:space="0" w:color="auto"/>
              <w:right w:val="single" w:sz="8" w:space="0" w:color="000000"/>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19582,2</w:t>
            </w:r>
          </w:p>
        </w:tc>
        <w:tc>
          <w:tcPr>
            <w:tcW w:w="1579"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highlight w:val="red"/>
              </w:rPr>
            </w:pPr>
            <w:r w:rsidRPr="00673D88">
              <w:rPr>
                <w:rFonts w:ascii="Arial" w:hAnsi="Arial" w:cs="Arial"/>
                <w:b/>
                <w:bCs/>
                <w:color w:val="000000"/>
              </w:rPr>
              <w:t>14922,5</w:t>
            </w:r>
          </w:p>
        </w:tc>
        <w:tc>
          <w:tcPr>
            <w:tcW w:w="1189" w:type="dxa"/>
            <w:gridSpan w:val="2"/>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4659,7</w:t>
            </w:r>
          </w:p>
        </w:tc>
        <w:tc>
          <w:tcPr>
            <w:tcW w:w="1209"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p>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lastRenderedPageBreak/>
              <w:t> </w:t>
            </w:r>
          </w:p>
        </w:tc>
        <w:tc>
          <w:tcPr>
            <w:tcW w:w="1164" w:type="dxa"/>
            <w:vMerge w:val="restart"/>
            <w:tcBorders>
              <w:top w:val="single" w:sz="4" w:space="0" w:color="auto"/>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lastRenderedPageBreak/>
              <w:t> </w:t>
            </w:r>
          </w:p>
        </w:tc>
      </w:tr>
      <w:tr w:rsidR="00673D88" w:rsidRPr="00673D88" w:rsidTr="00A121BD">
        <w:trPr>
          <w:trHeight w:val="279"/>
        </w:trPr>
        <w:tc>
          <w:tcPr>
            <w:tcW w:w="566"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63" w:type="dxa"/>
            <w:gridSpan w:val="2"/>
            <w:tcBorders>
              <w:top w:val="single" w:sz="8" w:space="0" w:color="auto"/>
              <w:left w:val="nil"/>
              <w:bottom w:val="single" w:sz="8" w:space="0" w:color="auto"/>
              <w:right w:val="single" w:sz="8" w:space="0" w:color="000000"/>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color w:val="000000"/>
              </w:rPr>
            </w:pPr>
            <w:r w:rsidRPr="00673D88">
              <w:rPr>
                <w:rFonts w:ascii="Arial" w:hAnsi="Arial" w:cs="Arial"/>
                <w:b/>
                <w:color w:val="000000"/>
              </w:rPr>
              <w:t>0</w:t>
            </w:r>
          </w:p>
        </w:tc>
        <w:tc>
          <w:tcPr>
            <w:tcW w:w="1189" w:type="dxa"/>
            <w:gridSpan w:val="2"/>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209"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color w:val="000000"/>
              </w:rPr>
            </w:pPr>
            <w:r w:rsidRPr="00673D88">
              <w:rPr>
                <w:rFonts w:ascii="Arial" w:hAnsi="Arial" w:cs="Arial"/>
                <w:b/>
                <w:color w:val="000000"/>
              </w:rPr>
              <w:t>0</w:t>
            </w:r>
          </w:p>
        </w:tc>
        <w:tc>
          <w:tcPr>
            <w:tcW w:w="1616"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279"/>
        </w:trPr>
        <w:tc>
          <w:tcPr>
            <w:tcW w:w="566"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63" w:type="dxa"/>
            <w:gridSpan w:val="2"/>
            <w:tcBorders>
              <w:top w:val="single" w:sz="8" w:space="0" w:color="auto"/>
              <w:left w:val="nil"/>
              <w:bottom w:val="single" w:sz="4" w:space="0" w:color="auto"/>
              <w:right w:val="single" w:sz="8" w:space="0" w:color="000000"/>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color w:val="000000"/>
              </w:rPr>
            </w:pPr>
            <w:r w:rsidRPr="00673D88">
              <w:rPr>
                <w:rFonts w:ascii="Arial" w:hAnsi="Arial" w:cs="Arial"/>
                <w:b/>
                <w:color w:val="000000"/>
              </w:rPr>
              <w:t>0</w:t>
            </w:r>
          </w:p>
        </w:tc>
        <w:tc>
          <w:tcPr>
            <w:tcW w:w="1189" w:type="dxa"/>
            <w:gridSpan w:val="2"/>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209"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rPr>
            </w:pPr>
            <w:r w:rsidRPr="00673D88">
              <w:rPr>
                <w:rFonts w:ascii="Arial" w:hAnsi="Arial" w:cs="Arial"/>
                <w:b/>
              </w:rPr>
              <w:t>0</w:t>
            </w:r>
          </w:p>
        </w:tc>
        <w:tc>
          <w:tcPr>
            <w:tcW w:w="1616"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279"/>
        </w:trPr>
        <w:tc>
          <w:tcPr>
            <w:tcW w:w="566"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63" w:type="dxa"/>
            <w:gridSpan w:val="2"/>
            <w:tcBorders>
              <w:top w:val="single" w:sz="4" w:space="0" w:color="auto"/>
              <w:left w:val="nil"/>
              <w:bottom w:val="single" w:sz="4" w:space="0" w:color="auto"/>
              <w:right w:val="single" w:sz="8" w:space="0" w:color="000000"/>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color w:val="000000"/>
              </w:rPr>
            </w:pPr>
            <w:r w:rsidRPr="00673D88">
              <w:rPr>
                <w:rFonts w:ascii="Arial" w:hAnsi="Arial" w:cs="Arial"/>
                <w:b/>
                <w:color w:val="000000"/>
              </w:rPr>
              <w:t>0</w:t>
            </w:r>
          </w:p>
        </w:tc>
        <w:tc>
          <w:tcPr>
            <w:tcW w:w="1189" w:type="dxa"/>
            <w:gridSpan w:val="2"/>
            <w:tcBorders>
              <w:top w:val="single" w:sz="4" w:space="0" w:color="auto"/>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209" w:type="dxa"/>
            <w:tcBorders>
              <w:top w:val="single" w:sz="4" w:space="0" w:color="auto"/>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rPr>
            </w:pPr>
            <w:r w:rsidRPr="00673D88">
              <w:rPr>
                <w:rFonts w:ascii="Arial" w:hAnsi="Arial" w:cs="Arial"/>
                <w:b/>
              </w:rPr>
              <w:t>0</w:t>
            </w:r>
          </w:p>
        </w:tc>
        <w:tc>
          <w:tcPr>
            <w:tcW w:w="1616" w:type="dxa"/>
            <w:tcBorders>
              <w:top w:val="single" w:sz="4" w:space="0" w:color="auto"/>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279"/>
        </w:trPr>
        <w:tc>
          <w:tcPr>
            <w:tcW w:w="566" w:type="dxa"/>
            <w:vMerge/>
            <w:tcBorders>
              <w:left w:val="single" w:sz="8" w:space="0" w:color="auto"/>
              <w:bottom w:val="single" w:sz="8" w:space="0" w:color="000000"/>
              <w:right w:val="single" w:sz="8" w:space="0" w:color="auto"/>
            </w:tcBorders>
            <w:vAlign w:val="center"/>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bottom w:val="single" w:sz="8" w:space="0" w:color="000000"/>
              <w:right w:val="single" w:sz="8" w:space="0" w:color="auto"/>
            </w:tcBorders>
            <w:vAlign w:val="center"/>
          </w:tcPr>
          <w:p w:rsidR="00673D88" w:rsidRPr="00673D88" w:rsidRDefault="00673D88" w:rsidP="00673D88">
            <w:pPr>
              <w:widowControl w:val="0"/>
              <w:autoSpaceDE w:val="0"/>
              <w:autoSpaceDN w:val="0"/>
              <w:adjustRightInd w:val="0"/>
              <w:rPr>
                <w:rFonts w:ascii="Arial" w:hAnsi="Arial" w:cs="Arial"/>
                <w:b/>
                <w:bCs/>
                <w:color w:val="000000"/>
              </w:rPr>
            </w:pPr>
          </w:p>
        </w:tc>
        <w:tc>
          <w:tcPr>
            <w:tcW w:w="1275" w:type="dxa"/>
            <w:tcBorders>
              <w:top w:val="single" w:sz="4" w:space="0" w:color="auto"/>
              <w:left w:val="nil"/>
              <w:bottom w:val="single" w:sz="8" w:space="0" w:color="auto"/>
              <w:right w:val="single" w:sz="8" w:space="0" w:color="auto"/>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63" w:type="dxa"/>
            <w:gridSpan w:val="2"/>
            <w:tcBorders>
              <w:top w:val="single" w:sz="4" w:space="0" w:color="auto"/>
              <w:left w:val="nil"/>
              <w:bottom w:val="single" w:sz="8" w:space="0" w:color="auto"/>
              <w:right w:val="single" w:sz="8" w:space="0" w:color="000000"/>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19582,2</w:t>
            </w:r>
          </w:p>
        </w:tc>
        <w:tc>
          <w:tcPr>
            <w:tcW w:w="1579" w:type="dxa"/>
            <w:tcBorders>
              <w:top w:val="single" w:sz="4" w:space="0" w:color="auto"/>
              <w:left w:val="nil"/>
              <w:bottom w:val="single" w:sz="8" w:space="0" w:color="auto"/>
              <w:right w:val="single" w:sz="8" w:space="0" w:color="auto"/>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84" w:type="dxa"/>
            <w:tcBorders>
              <w:top w:val="single" w:sz="4" w:space="0" w:color="auto"/>
              <w:left w:val="nil"/>
              <w:bottom w:val="single" w:sz="8" w:space="0" w:color="auto"/>
              <w:right w:val="single" w:sz="8" w:space="0" w:color="auto"/>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color w:val="000000"/>
              </w:rPr>
            </w:pPr>
            <w:r w:rsidRPr="00673D88">
              <w:rPr>
                <w:rFonts w:ascii="Arial" w:hAnsi="Arial" w:cs="Arial"/>
                <w:b/>
                <w:color w:val="000000"/>
              </w:rPr>
              <w:t>14922,5</w:t>
            </w:r>
          </w:p>
        </w:tc>
        <w:tc>
          <w:tcPr>
            <w:tcW w:w="1189" w:type="dxa"/>
            <w:gridSpan w:val="2"/>
            <w:tcBorders>
              <w:top w:val="single" w:sz="4" w:space="0" w:color="auto"/>
              <w:left w:val="nil"/>
              <w:bottom w:val="single" w:sz="8" w:space="0" w:color="auto"/>
              <w:right w:val="single" w:sz="8" w:space="0" w:color="auto"/>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4659,7</w:t>
            </w:r>
          </w:p>
        </w:tc>
        <w:tc>
          <w:tcPr>
            <w:tcW w:w="1209" w:type="dxa"/>
            <w:tcBorders>
              <w:top w:val="single" w:sz="4" w:space="0" w:color="auto"/>
              <w:left w:val="nil"/>
              <w:bottom w:val="single" w:sz="8" w:space="0" w:color="auto"/>
              <w:right w:val="single" w:sz="8" w:space="0" w:color="auto"/>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rPr>
            </w:pPr>
            <w:r w:rsidRPr="00673D88">
              <w:rPr>
                <w:rFonts w:ascii="Arial" w:hAnsi="Arial" w:cs="Arial"/>
                <w:b/>
              </w:rPr>
              <w:t>0</w:t>
            </w:r>
          </w:p>
        </w:tc>
        <w:tc>
          <w:tcPr>
            <w:tcW w:w="1616" w:type="dxa"/>
            <w:tcBorders>
              <w:top w:val="single" w:sz="4" w:space="0" w:color="auto"/>
              <w:left w:val="nil"/>
              <w:bottom w:val="single" w:sz="8" w:space="0" w:color="auto"/>
              <w:right w:val="single" w:sz="8" w:space="0" w:color="auto"/>
            </w:tcBorders>
            <w:shd w:val="clear" w:color="auto" w:fill="auto"/>
            <w:vAlign w:val="center"/>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tcBorders>
              <w:left w:val="single" w:sz="8" w:space="0" w:color="auto"/>
              <w:bottom w:val="single" w:sz="8" w:space="0" w:color="000000"/>
              <w:right w:val="single" w:sz="8" w:space="0" w:color="auto"/>
            </w:tcBorders>
            <w:vAlign w:val="center"/>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left w:val="single" w:sz="8" w:space="0" w:color="auto"/>
              <w:bottom w:val="single" w:sz="8" w:space="0" w:color="000000"/>
              <w:right w:val="single" w:sz="8" w:space="0" w:color="auto"/>
            </w:tcBorders>
            <w:vAlign w:val="center"/>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315"/>
        </w:trPr>
        <w:tc>
          <w:tcPr>
            <w:tcW w:w="566" w:type="dxa"/>
            <w:tcBorders>
              <w:top w:val="nil"/>
              <w:left w:val="single" w:sz="8" w:space="0" w:color="auto"/>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w:t>
            </w:r>
          </w:p>
        </w:tc>
        <w:tc>
          <w:tcPr>
            <w:tcW w:w="15247" w:type="dxa"/>
            <w:gridSpan w:val="12"/>
            <w:tcBorders>
              <w:top w:val="nil"/>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rPr>
                <w:rFonts w:ascii="Arial" w:hAnsi="Arial" w:cs="Arial"/>
                <w:b/>
                <w:bCs/>
              </w:rPr>
            </w:pPr>
            <w:r w:rsidRPr="00673D88">
              <w:rPr>
                <w:rFonts w:ascii="Arial" w:hAnsi="Arial" w:cs="Arial"/>
                <w:b/>
                <w:bCs/>
              </w:rPr>
              <w:t>Задача 2 Непрерывное экологическое воспитание и образование на территории Верхнекетского района</w:t>
            </w:r>
          </w:p>
        </w:tc>
      </w:tr>
      <w:tr w:rsidR="00673D88" w:rsidRPr="00673D88" w:rsidTr="00A121BD">
        <w:trPr>
          <w:trHeight w:val="340"/>
        </w:trPr>
        <w:tc>
          <w:tcPr>
            <w:tcW w:w="566" w:type="dxa"/>
            <w:vMerge w:val="restart"/>
            <w:tcBorders>
              <w:top w:val="nil"/>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2.1.</w:t>
            </w:r>
          </w:p>
        </w:tc>
        <w:tc>
          <w:tcPr>
            <w:tcW w:w="2834" w:type="dxa"/>
            <w:vMerge w:val="restart"/>
            <w:tcBorders>
              <w:top w:val="nil"/>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Мероприятие 1</w:t>
            </w:r>
            <w:r w:rsidRPr="00673D88">
              <w:rPr>
                <w:rFonts w:ascii="Arial" w:hAnsi="Arial" w:cs="Arial"/>
                <w:color w:val="000000"/>
              </w:rPr>
              <w:t xml:space="preserve"> Проведение Дней защиты от экологической опасности в образовательных учреждениях</w:t>
            </w:r>
          </w:p>
        </w:tc>
        <w:tc>
          <w:tcPr>
            <w:tcW w:w="1334"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всего</w:t>
            </w:r>
          </w:p>
        </w:tc>
        <w:tc>
          <w:tcPr>
            <w:tcW w:w="1504" w:type="dxa"/>
            <w:tcBorders>
              <w:top w:val="single" w:sz="8" w:space="0" w:color="auto"/>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97"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17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20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nil"/>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spacing w:val="-20"/>
              </w:rPr>
            </w:pPr>
            <w:r w:rsidRPr="00673D88">
              <w:rPr>
                <w:rFonts w:ascii="Arial" w:hAnsi="Arial" w:cs="Arial"/>
                <w:color w:val="000000"/>
                <w:spacing w:val="-20"/>
              </w:rPr>
              <w:t>Администрация Верхнекетского района, Управление образования Администрации Верхнекетского района</w:t>
            </w:r>
          </w:p>
        </w:tc>
        <w:tc>
          <w:tcPr>
            <w:tcW w:w="1164" w:type="dxa"/>
            <w:vMerge w:val="restart"/>
            <w:tcBorders>
              <w:top w:val="nil"/>
              <w:left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 </w:t>
            </w:r>
          </w:p>
          <w:p w:rsidR="00673D88" w:rsidRPr="00673D88" w:rsidRDefault="00673D88" w:rsidP="00673D88">
            <w:pPr>
              <w:widowControl w:val="0"/>
              <w:autoSpaceDE w:val="0"/>
              <w:autoSpaceDN w:val="0"/>
              <w:adjustRightInd w:val="0"/>
              <w:rPr>
                <w:rFonts w:ascii="Arial" w:hAnsi="Arial" w:cs="Arial"/>
                <w:color w:val="000000"/>
              </w:rPr>
            </w:pPr>
            <w:r w:rsidRPr="00673D88">
              <w:rPr>
                <w:rFonts w:ascii="Arial" w:hAnsi="Arial" w:cs="Arial"/>
                <w:color w:val="000000"/>
              </w:rPr>
              <w:t>Улучшение экологической ситуации</w:t>
            </w:r>
          </w:p>
        </w:tc>
      </w:tr>
      <w:tr w:rsidR="00673D88" w:rsidRPr="00673D88" w:rsidTr="00A121BD">
        <w:trPr>
          <w:trHeight w:val="340"/>
        </w:trPr>
        <w:tc>
          <w:tcPr>
            <w:tcW w:w="566"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04" w:type="dxa"/>
            <w:tcBorders>
              <w:top w:val="single" w:sz="8" w:space="0" w:color="auto"/>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8" w:space="0" w:color="auto"/>
              <w:right w:val="single" w:sz="8" w:space="0" w:color="auto"/>
            </w:tcBorders>
            <w:shd w:val="clear" w:color="auto" w:fill="auto"/>
            <w:vAlign w:val="bottom"/>
            <w:hideMark/>
          </w:tcPr>
          <w:p w:rsidR="00673D88" w:rsidRPr="00673D88" w:rsidRDefault="00673D88" w:rsidP="00673D88">
            <w:pPr>
              <w:widowControl w:val="0"/>
              <w:autoSpaceDE w:val="0"/>
              <w:autoSpaceDN w:val="0"/>
              <w:adjustRightInd w:val="0"/>
              <w:rPr>
                <w:rFonts w:ascii="Arial" w:hAnsi="Arial" w:cs="Arial"/>
              </w:rPr>
            </w:pPr>
          </w:p>
        </w:tc>
        <w:tc>
          <w:tcPr>
            <w:tcW w:w="1164" w:type="dxa"/>
            <w:vMerge/>
            <w:tcBorders>
              <w:left w:val="single" w:sz="8" w:space="0" w:color="auto"/>
              <w:right w:val="single" w:sz="8" w:space="0" w:color="auto"/>
            </w:tcBorders>
            <w:shd w:val="clear" w:color="auto" w:fill="auto"/>
            <w:vAlign w:val="bottom"/>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340"/>
        </w:trPr>
        <w:tc>
          <w:tcPr>
            <w:tcW w:w="566"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04" w:type="dxa"/>
            <w:tcBorders>
              <w:top w:val="single" w:sz="8" w:space="0" w:color="auto"/>
              <w:left w:val="nil"/>
              <w:bottom w:val="single" w:sz="8"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nil"/>
              <w:left w:val="nil"/>
              <w:bottom w:val="single" w:sz="8"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rPr>
            </w:pPr>
          </w:p>
        </w:tc>
        <w:tc>
          <w:tcPr>
            <w:tcW w:w="116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340"/>
        </w:trPr>
        <w:tc>
          <w:tcPr>
            <w:tcW w:w="566"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nil"/>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04" w:type="dxa"/>
            <w:tcBorders>
              <w:top w:val="single" w:sz="8" w:space="0" w:color="auto"/>
              <w:left w:val="nil"/>
              <w:bottom w:val="single" w:sz="4"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nil"/>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nil"/>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nil"/>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nil"/>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nil"/>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rPr>
            </w:pPr>
          </w:p>
        </w:tc>
        <w:tc>
          <w:tcPr>
            <w:tcW w:w="1164" w:type="dxa"/>
            <w:vMerge/>
            <w:tcBorders>
              <w:left w:val="single" w:sz="8"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340"/>
        </w:trPr>
        <w:tc>
          <w:tcPr>
            <w:tcW w:w="566" w:type="dxa"/>
            <w:vMerge/>
            <w:tcBorders>
              <w:left w:val="single" w:sz="8" w:space="0" w:color="auto"/>
              <w:bottom w:val="single" w:sz="4"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left w:val="single" w:sz="8" w:space="0" w:color="auto"/>
              <w:bottom w:val="single" w:sz="4"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04" w:type="dxa"/>
            <w:tcBorders>
              <w:top w:val="single" w:sz="4" w:space="0" w:color="auto"/>
              <w:left w:val="nil"/>
              <w:bottom w:val="single" w:sz="4" w:space="0" w:color="auto"/>
              <w:right w:val="single" w:sz="8" w:space="0" w:color="000000"/>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single" w:sz="4" w:space="0" w:color="auto"/>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nil"/>
              <w:bottom w:val="single" w:sz="4" w:space="0" w:color="auto"/>
              <w:right w:val="single" w:sz="8"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8" w:space="0" w:color="auto"/>
              <w:bottom w:val="single" w:sz="4"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rPr>
            </w:pPr>
          </w:p>
        </w:tc>
        <w:tc>
          <w:tcPr>
            <w:tcW w:w="1164" w:type="dxa"/>
            <w:vMerge/>
            <w:tcBorders>
              <w:left w:val="single" w:sz="8" w:space="0" w:color="auto"/>
              <w:bottom w:val="single" w:sz="4" w:space="0" w:color="auto"/>
              <w:right w:val="single" w:sz="8"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83"/>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 </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Итого по задаче 2</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highlight w:val="red"/>
              </w:rPr>
            </w:pPr>
            <w:r w:rsidRPr="00673D88">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 </w:t>
            </w: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176"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single" w:sz="4" w:space="0" w:color="auto"/>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nil"/>
              <w:bottom w:val="single" w:sz="8"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nil"/>
              <w:left w:val="single" w:sz="4" w:space="0" w:color="auto"/>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176"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209" w:type="dxa"/>
            <w:tcBorders>
              <w:top w:val="nil"/>
              <w:left w:val="nil"/>
              <w:bottom w:val="single" w:sz="8"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nil"/>
              <w:left w:val="nil"/>
              <w:bottom w:val="single" w:sz="8"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nil"/>
              <w:left w:val="single" w:sz="4" w:space="0" w:color="auto"/>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176"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nil"/>
              <w:left w:val="nil"/>
              <w:bottom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nil"/>
              <w:left w:val="nil"/>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04"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579"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176" w:type="dxa"/>
            <w:tcBorders>
              <w:top w:val="single" w:sz="4" w:space="0" w:color="auto"/>
              <w:left w:val="nil"/>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0</w:t>
            </w:r>
          </w:p>
        </w:tc>
        <w:tc>
          <w:tcPr>
            <w:tcW w:w="1209" w:type="dxa"/>
            <w:tcBorders>
              <w:top w:val="single" w:sz="4" w:space="0" w:color="auto"/>
              <w:left w:val="nil"/>
              <w:right w:val="single" w:sz="8"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nil"/>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r>
      <w:tr w:rsidR="00673D88" w:rsidRPr="00673D88" w:rsidTr="00A121BD">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b/>
                <w:color w:val="000000"/>
              </w:rPr>
            </w:pPr>
            <w:r w:rsidRPr="00673D88">
              <w:rPr>
                <w:rFonts w:ascii="Arial" w:hAnsi="Arial" w:cs="Arial"/>
                <w:b/>
                <w:color w:val="000000"/>
              </w:rPr>
              <w:t>3</w:t>
            </w:r>
          </w:p>
        </w:tc>
        <w:tc>
          <w:tcPr>
            <w:tcW w:w="1524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color w:val="000000"/>
              </w:rPr>
            </w:pPr>
            <w:r w:rsidRPr="00673D88">
              <w:rPr>
                <w:rFonts w:ascii="Arial" w:hAnsi="Arial" w:cs="Arial"/>
                <w:b/>
                <w:color w:val="000000"/>
              </w:rPr>
              <w:t>Задача 3 Организация мероприятий по исполнению Плана природоохранных мероприятий на территории Верхнекетского района</w:t>
            </w:r>
          </w:p>
        </w:tc>
      </w:tr>
      <w:tr w:rsidR="00673D88" w:rsidRPr="00673D88" w:rsidTr="00A121BD">
        <w:trPr>
          <w:trHeight w:val="452"/>
        </w:trPr>
        <w:tc>
          <w:tcPr>
            <w:tcW w:w="566"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color w:val="000000"/>
              </w:rPr>
            </w:pPr>
            <w:r w:rsidRPr="00673D88">
              <w:rPr>
                <w:rFonts w:ascii="Arial" w:hAnsi="Arial" w:cs="Arial"/>
                <w:b/>
                <w:color w:val="000000"/>
              </w:rPr>
              <w:t>3.1.</w:t>
            </w:r>
          </w:p>
        </w:tc>
        <w:tc>
          <w:tcPr>
            <w:tcW w:w="2834"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Cs/>
                <w:color w:val="000000"/>
              </w:rPr>
            </w:pPr>
            <w:r w:rsidRPr="00673D88">
              <w:rPr>
                <w:rFonts w:ascii="Arial" w:hAnsi="Arial" w:cs="Arial"/>
                <w:b/>
                <w:bCs/>
                <w:color w:val="000000"/>
              </w:rPr>
              <w:t xml:space="preserve">Мероприятие 1 </w:t>
            </w:r>
            <w:r w:rsidRPr="00673D88">
              <w:rPr>
                <w:rFonts w:ascii="Arial" w:hAnsi="Arial" w:cs="Arial"/>
                <w:bCs/>
                <w:color w:val="000000"/>
              </w:rPr>
              <w:t>Ликвидация мест несанкционированного размещения отходов</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1928,4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1928,4</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rPr>
            </w:pPr>
            <w:r w:rsidRPr="00673D88">
              <w:rPr>
                <w:rFonts w:ascii="Arial" w:hAnsi="Arial" w:cs="Arial"/>
                <w:spacing w:val="-20"/>
              </w:rPr>
              <w:t>Администрация Верхнекетского района, Администрации городского и сельских поселений Верхнекетского района (по согласованию)</w:t>
            </w:r>
          </w:p>
        </w:tc>
        <w:tc>
          <w:tcPr>
            <w:tcW w:w="1164" w:type="dxa"/>
            <w:vMerge w:val="restart"/>
            <w:tcBorders>
              <w:top w:val="single" w:sz="4" w:space="0" w:color="auto"/>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r w:rsidRPr="00673D88">
              <w:rPr>
                <w:rFonts w:ascii="Arial" w:hAnsi="Arial" w:cs="Arial"/>
                <w:color w:val="000000"/>
              </w:rPr>
              <w:t>Улучшение экологической ситуации</w:t>
            </w:r>
          </w:p>
        </w:tc>
      </w:tr>
      <w:tr w:rsidR="00673D88" w:rsidRPr="00673D88" w:rsidTr="00A121BD">
        <w:trPr>
          <w:trHeight w:val="452"/>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452"/>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452"/>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452"/>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04"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r>
      <w:tr w:rsidR="00673D88" w:rsidRPr="00673D88" w:rsidTr="00A121BD">
        <w:trPr>
          <w:trHeight w:val="283"/>
        </w:trPr>
        <w:tc>
          <w:tcPr>
            <w:tcW w:w="566" w:type="dxa"/>
            <w:vMerge w:val="restart"/>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Итого по задаче 3</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1928,4</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rPr>
              <w:t>1928,4</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r>
      <w:tr w:rsidR="00673D88" w:rsidRPr="00673D88" w:rsidTr="00A121BD">
        <w:trPr>
          <w:trHeight w:val="283"/>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color w:val="000000"/>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r>
      <w:tr w:rsidR="00673D88" w:rsidRPr="00673D88" w:rsidTr="00A121BD">
        <w:trPr>
          <w:trHeight w:val="283"/>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r>
      <w:tr w:rsidR="00673D88" w:rsidRPr="00673D88" w:rsidTr="00A121BD">
        <w:trPr>
          <w:trHeight w:val="283"/>
        </w:trPr>
        <w:tc>
          <w:tcPr>
            <w:tcW w:w="566" w:type="dxa"/>
            <w:vMerge/>
            <w:tcBorders>
              <w:left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r>
      <w:tr w:rsidR="00673D88" w:rsidRPr="00673D88" w:rsidTr="00A121BD">
        <w:trPr>
          <w:trHeight w:val="283"/>
        </w:trPr>
        <w:tc>
          <w:tcPr>
            <w:tcW w:w="566" w:type="dxa"/>
            <w:vMerge/>
            <w:tcBorders>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r>
      <w:tr w:rsidR="00673D88" w:rsidRPr="00673D88" w:rsidTr="00A121BD">
        <w:trPr>
          <w:trHeight w:val="283"/>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rPr>
                <w:rFonts w:ascii="Arial" w:hAnsi="Arial" w:cs="Arial"/>
                <w:b/>
                <w:bCs/>
                <w:color w:val="000000"/>
              </w:rPr>
            </w:pPr>
            <w:r w:rsidRPr="00673D88">
              <w:rPr>
                <w:rFonts w:ascii="Arial" w:hAnsi="Arial" w:cs="Arial"/>
                <w:b/>
                <w:bCs/>
                <w:color w:val="000000"/>
              </w:rPr>
              <w:t>Итого по МП</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всего</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21510,6</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14922,5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6588,1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0</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 </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3D88" w:rsidRPr="00673D88" w:rsidRDefault="00673D88" w:rsidP="00673D88">
            <w:pPr>
              <w:widowControl w:val="0"/>
              <w:autoSpaceDE w:val="0"/>
              <w:autoSpaceDN w:val="0"/>
              <w:adjustRightInd w:val="0"/>
              <w:jc w:val="center"/>
              <w:rPr>
                <w:rFonts w:ascii="Arial" w:hAnsi="Arial" w:cs="Arial"/>
                <w:color w:val="000000"/>
              </w:rPr>
            </w:pPr>
            <w:r w:rsidRPr="00673D88">
              <w:rPr>
                <w:rFonts w:ascii="Arial" w:hAnsi="Arial" w:cs="Arial"/>
                <w:color w:val="000000"/>
              </w:rPr>
              <w:t> </w:t>
            </w: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2024</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2025</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rPr>
            </w:pPr>
            <w:r w:rsidRPr="00673D88">
              <w:rPr>
                <w:rFonts w:ascii="Arial" w:hAnsi="Arial" w:cs="Arial"/>
                <w:b/>
                <w:bCs/>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rPr>
            </w:pPr>
            <w:r w:rsidRPr="00673D88">
              <w:rPr>
                <w:rFonts w:ascii="Arial" w:hAnsi="Arial" w:cs="Arial"/>
                <w:bCs/>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2026</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482,1</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482,1</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r w:rsidR="00673D88" w:rsidRPr="00673D88" w:rsidTr="00A121BD">
        <w:trPr>
          <w:trHeight w:val="2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b/>
                <w:bCs/>
                <w:color w:val="000000"/>
              </w:rPr>
            </w:pP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2027</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
                <w:bCs/>
                <w:color w:val="000000"/>
              </w:rPr>
            </w:pPr>
            <w:r w:rsidRPr="00673D88">
              <w:rPr>
                <w:rFonts w:ascii="Arial" w:hAnsi="Arial" w:cs="Arial"/>
                <w:b/>
                <w:bCs/>
                <w:color w:val="000000"/>
              </w:rPr>
              <w:t>20064,3</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rPr>
              <w:t>14922,5</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5141,8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rPr>
            </w:pPr>
            <w:r w:rsidRPr="00673D88">
              <w:rPr>
                <w:rFonts w:ascii="Arial" w:hAnsi="Arial" w:cs="Arial"/>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88" w:rsidRPr="00673D88" w:rsidRDefault="00673D88" w:rsidP="00673D88">
            <w:pPr>
              <w:widowControl w:val="0"/>
              <w:autoSpaceDE w:val="0"/>
              <w:autoSpaceDN w:val="0"/>
              <w:adjustRightInd w:val="0"/>
              <w:jc w:val="center"/>
              <w:rPr>
                <w:rFonts w:ascii="Arial" w:hAnsi="Arial" w:cs="Arial"/>
                <w:bCs/>
                <w:color w:val="000000"/>
              </w:rPr>
            </w:pPr>
            <w:r w:rsidRPr="00673D88">
              <w:rPr>
                <w:rFonts w:ascii="Arial" w:hAnsi="Arial" w:cs="Arial"/>
                <w:bCs/>
                <w:color w:val="000000"/>
              </w:rPr>
              <w:t>0</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673D88" w:rsidRPr="00673D88" w:rsidRDefault="00673D88" w:rsidP="00673D88">
            <w:pPr>
              <w:widowControl w:val="0"/>
              <w:autoSpaceDE w:val="0"/>
              <w:autoSpaceDN w:val="0"/>
              <w:adjustRightInd w:val="0"/>
              <w:rPr>
                <w:rFonts w:ascii="Arial" w:hAnsi="Arial" w:cs="Arial"/>
                <w:color w:val="000000"/>
              </w:rPr>
            </w:pPr>
          </w:p>
        </w:tc>
      </w:tr>
    </w:tbl>
    <w:p w:rsidR="00673D88" w:rsidRPr="00673D88" w:rsidRDefault="00673D88" w:rsidP="00673D88">
      <w:pPr>
        <w:widowControl w:val="0"/>
        <w:autoSpaceDE w:val="0"/>
        <w:autoSpaceDN w:val="0"/>
        <w:adjustRightInd w:val="0"/>
        <w:rPr>
          <w:rFonts w:ascii="Arial" w:hAnsi="Arial" w:cs="Arial"/>
          <w:sz w:val="24"/>
          <w:szCs w:val="24"/>
        </w:rPr>
      </w:pPr>
    </w:p>
    <w:p w:rsidR="008A1EE0" w:rsidRPr="006E6036" w:rsidRDefault="008A1EE0" w:rsidP="00673D88">
      <w:pPr>
        <w:widowControl w:val="0"/>
        <w:autoSpaceDE w:val="0"/>
        <w:autoSpaceDN w:val="0"/>
        <w:adjustRightInd w:val="0"/>
        <w:ind w:left="10065" w:right="-284"/>
        <w:jc w:val="both"/>
        <w:rPr>
          <w:rFonts w:ascii="Arial" w:hAnsi="Arial" w:cs="Arial"/>
        </w:rPr>
      </w:pPr>
    </w:p>
    <w:sectPr w:rsidR="008A1EE0" w:rsidRPr="006E6036" w:rsidSect="00681C85">
      <w:headerReference w:type="default" r:id="rId14"/>
      <w:pgSz w:w="16838" w:h="11906" w:orient="landscape"/>
      <w:pgMar w:top="1701" w:right="1134" w:bottom="850"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2A0" w:rsidRDefault="00C262A0">
      <w:r>
        <w:separator/>
      </w:r>
    </w:p>
  </w:endnote>
  <w:endnote w:type="continuationSeparator" w:id="0">
    <w:p w:rsidR="00C262A0" w:rsidRDefault="00C2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2A0" w:rsidRDefault="00C262A0">
      <w:r>
        <w:separator/>
      </w:r>
    </w:p>
  </w:footnote>
  <w:footnote w:type="continuationSeparator" w:id="0">
    <w:p w:rsidR="00C262A0" w:rsidRDefault="00C26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A0" w:rsidRDefault="005E53AC">
    <w:pPr>
      <w:pStyle w:val="af4"/>
      <w:jc w:val="center"/>
    </w:pPr>
    <w:r>
      <w:t>5</w:t>
    </w:r>
  </w:p>
  <w:p w:rsidR="003806A0" w:rsidRDefault="003806A0" w:rsidP="000F3037">
    <w:pPr>
      <w:pStyle w:val="a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A0" w:rsidRDefault="003806A0" w:rsidP="00AC15AD">
    <w:pPr>
      <w:pStyle w:val="af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A0" w:rsidRDefault="003806A0">
    <w:pPr>
      <w:pStyle w:val="af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5935"/>
      <w:docPartObj>
        <w:docPartGallery w:val="Page Numbers (Top of Page)"/>
        <w:docPartUnique/>
      </w:docPartObj>
    </w:sdtPr>
    <w:sdtEndPr/>
    <w:sdtContent>
      <w:p w:rsidR="008C075F" w:rsidRDefault="00CD2826">
        <w:pPr>
          <w:pStyle w:val="af4"/>
          <w:jc w:val="center"/>
        </w:pPr>
        <w:r>
          <w:fldChar w:fldCharType="begin"/>
        </w:r>
        <w:r>
          <w:instrText xml:space="preserve"> PAGE   \* MERGEFORMAT </w:instrText>
        </w:r>
        <w:r>
          <w:fldChar w:fldCharType="separate"/>
        </w:r>
        <w:r w:rsidR="00673D88">
          <w:rPr>
            <w:noProof/>
          </w:rPr>
          <w:t>6</w:t>
        </w:r>
        <w:r>
          <w:rPr>
            <w:noProof/>
          </w:rPr>
          <w:fldChar w:fldCharType="end"/>
        </w:r>
      </w:p>
    </w:sdtContent>
  </w:sdt>
  <w:p w:rsidR="00D16DD6" w:rsidRPr="004D22E7" w:rsidRDefault="00D16DD6" w:rsidP="004D22E7">
    <w:pPr>
      <w:pStyle w:val="af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9AC" w:rsidRDefault="00A809AC">
    <w:pPr>
      <w:pStyle w:val="af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30913"/>
      <w:docPartObj>
        <w:docPartGallery w:val="Page Numbers (Top of Page)"/>
        <w:docPartUnique/>
      </w:docPartObj>
    </w:sdtPr>
    <w:sdtEndPr/>
    <w:sdtContent>
      <w:p w:rsidR="00394A94" w:rsidRDefault="00C262A0" w:rsidP="000F5550">
        <w:pPr>
          <w:pStyle w:val="af4"/>
          <w:tabs>
            <w:tab w:val="clear" w:pos="4677"/>
            <w:tab w:val="clear" w:pos="9355"/>
          </w:tabs>
          <w:jc w:val="center"/>
        </w:pPr>
        <w:r>
          <w:fldChar w:fldCharType="begin"/>
        </w:r>
        <w:r>
          <w:instrText>PAGE   \* MERGEFORMAT</w:instrText>
        </w:r>
        <w:r>
          <w:fldChar w:fldCharType="separate"/>
        </w:r>
        <w:r w:rsidR="00673D88">
          <w:rPr>
            <w:noProof/>
          </w:rPr>
          <w:t>3</w:t>
        </w:r>
        <w:r>
          <w:fldChar w:fldCharType="end"/>
        </w:r>
      </w:p>
    </w:sdtContent>
  </w:sdt>
  <w:p w:rsidR="00394A94" w:rsidRDefault="00C262A0">
    <w:pPr>
      <w:pStyle w:val="af4"/>
    </w:pPr>
  </w:p>
  <w:p w:rsidR="00394A94" w:rsidRDefault="00C262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1698"/>
    <w:multiLevelType w:val="hybridMultilevel"/>
    <w:tmpl w:val="DC065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F5F43"/>
    <w:multiLevelType w:val="hybridMultilevel"/>
    <w:tmpl w:val="5FAA9B68"/>
    <w:lvl w:ilvl="0" w:tplc="E73A2A1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D61618F"/>
    <w:multiLevelType w:val="hybridMultilevel"/>
    <w:tmpl w:val="E3A0242E"/>
    <w:lvl w:ilvl="0" w:tplc="DF38F0A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3403C20"/>
    <w:multiLevelType w:val="hybridMultilevel"/>
    <w:tmpl w:val="D248AB44"/>
    <w:lvl w:ilvl="0" w:tplc="B4B03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A010E6"/>
    <w:multiLevelType w:val="hybridMultilevel"/>
    <w:tmpl w:val="9F5408A8"/>
    <w:lvl w:ilvl="0" w:tplc="5CB88B0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E1C9A"/>
    <w:multiLevelType w:val="multilevel"/>
    <w:tmpl w:val="76BA1A90"/>
    <w:lvl w:ilvl="0">
      <w:start w:val="1"/>
      <w:numFmt w:val="decimal"/>
      <w:lvlText w:val="%1"/>
      <w:lvlJc w:val="left"/>
      <w:pPr>
        <w:ind w:left="1155" w:hanging="1155"/>
      </w:pPr>
      <w:rPr>
        <w:rFonts w:hint="default"/>
      </w:rPr>
    </w:lvl>
    <w:lvl w:ilvl="1">
      <w:start w:val="1"/>
      <w:numFmt w:val="decimal"/>
      <w:lvlText w:val="%1.%2"/>
      <w:lvlJc w:val="left"/>
      <w:pPr>
        <w:ind w:left="1439" w:hanging="1155"/>
      </w:pPr>
      <w:rPr>
        <w:rFonts w:hint="default"/>
      </w:rPr>
    </w:lvl>
    <w:lvl w:ilvl="2">
      <w:start w:val="1"/>
      <w:numFmt w:val="decimal"/>
      <w:lvlText w:val="%1.%2.%3"/>
      <w:lvlJc w:val="left"/>
      <w:pPr>
        <w:ind w:left="1723" w:hanging="1155"/>
      </w:pPr>
      <w:rPr>
        <w:rFonts w:hint="default"/>
      </w:rPr>
    </w:lvl>
    <w:lvl w:ilvl="3">
      <w:start w:val="1"/>
      <w:numFmt w:val="decimal"/>
      <w:lvlText w:val="%1.%2.%3.%4"/>
      <w:lvlJc w:val="left"/>
      <w:pPr>
        <w:ind w:left="2007" w:hanging="1155"/>
      </w:pPr>
      <w:rPr>
        <w:rFonts w:hint="default"/>
      </w:rPr>
    </w:lvl>
    <w:lvl w:ilvl="4">
      <w:start w:val="1"/>
      <w:numFmt w:val="decimal"/>
      <w:lvlText w:val="%1.%2.%3.%4.%5"/>
      <w:lvlJc w:val="left"/>
      <w:pPr>
        <w:ind w:left="2291" w:hanging="1155"/>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207C706D"/>
    <w:multiLevelType w:val="hybridMultilevel"/>
    <w:tmpl w:val="CADCD07E"/>
    <w:lvl w:ilvl="0" w:tplc="120484A6">
      <w:start w:val="1"/>
      <w:numFmt w:val="decimal"/>
      <w:lvlText w:val="%1."/>
      <w:lvlJc w:val="left"/>
      <w:pPr>
        <w:tabs>
          <w:tab w:val="num" w:pos="644"/>
        </w:tabs>
        <w:ind w:left="644" w:hanging="360"/>
      </w:pPr>
      <w:rPr>
        <w:rFonts w:ascii="Calibri" w:hAnsi="Calibri" w:hint="default"/>
        <w:b w:val="0"/>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7">
    <w:nsid w:val="292E0BAE"/>
    <w:multiLevelType w:val="hybridMultilevel"/>
    <w:tmpl w:val="8AC2D3D0"/>
    <w:lvl w:ilvl="0" w:tplc="B1AEFB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B54F8"/>
    <w:multiLevelType w:val="multilevel"/>
    <w:tmpl w:val="627EE29C"/>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9C715E2"/>
    <w:multiLevelType w:val="hybridMultilevel"/>
    <w:tmpl w:val="3D8818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73B9A"/>
    <w:multiLevelType w:val="hybridMultilevel"/>
    <w:tmpl w:val="58088826"/>
    <w:lvl w:ilvl="0" w:tplc="297020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23FA0"/>
    <w:multiLevelType w:val="hybridMultilevel"/>
    <w:tmpl w:val="B746A846"/>
    <w:lvl w:ilvl="0" w:tplc="1F322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6D51EF"/>
    <w:multiLevelType w:val="hybridMultilevel"/>
    <w:tmpl w:val="036242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1"/>
  </w:num>
  <w:num w:numId="6">
    <w:abstractNumId w:val="5"/>
  </w:num>
  <w:num w:numId="7">
    <w:abstractNumId w:val="1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E0"/>
    <w:rsid w:val="00002249"/>
    <w:rsid w:val="00045891"/>
    <w:rsid w:val="000C4190"/>
    <w:rsid w:val="000F3037"/>
    <w:rsid w:val="000F6B25"/>
    <w:rsid w:val="001218D4"/>
    <w:rsid w:val="00121ED0"/>
    <w:rsid w:val="0016073A"/>
    <w:rsid w:val="00182814"/>
    <w:rsid w:val="001B49E4"/>
    <w:rsid w:val="001B4DBD"/>
    <w:rsid w:val="001F42D2"/>
    <w:rsid w:val="0025353A"/>
    <w:rsid w:val="00254489"/>
    <w:rsid w:val="00282B40"/>
    <w:rsid w:val="002C070F"/>
    <w:rsid w:val="002C6A6E"/>
    <w:rsid w:val="002E13DC"/>
    <w:rsid w:val="002F23C9"/>
    <w:rsid w:val="003230E0"/>
    <w:rsid w:val="00352104"/>
    <w:rsid w:val="003806A0"/>
    <w:rsid w:val="00394D1F"/>
    <w:rsid w:val="003A6657"/>
    <w:rsid w:val="003D3A04"/>
    <w:rsid w:val="003D4E4A"/>
    <w:rsid w:val="003E010D"/>
    <w:rsid w:val="004072B8"/>
    <w:rsid w:val="0044216A"/>
    <w:rsid w:val="004506D2"/>
    <w:rsid w:val="0045563F"/>
    <w:rsid w:val="00461DA6"/>
    <w:rsid w:val="0046769A"/>
    <w:rsid w:val="0047756D"/>
    <w:rsid w:val="0048260F"/>
    <w:rsid w:val="004935E4"/>
    <w:rsid w:val="004C059C"/>
    <w:rsid w:val="004D22E7"/>
    <w:rsid w:val="004F7E38"/>
    <w:rsid w:val="00531334"/>
    <w:rsid w:val="00550B3B"/>
    <w:rsid w:val="00552D6E"/>
    <w:rsid w:val="00573445"/>
    <w:rsid w:val="00582838"/>
    <w:rsid w:val="00595498"/>
    <w:rsid w:val="005C640F"/>
    <w:rsid w:val="005D4A37"/>
    <w:rsid w:val="005D6AA9"/>
    <w:rsid w:val="005E0C45"/>
    <w:rsid w:val="005E53AC"/>
    <w:rsid w:val="005F4AAF"/>
    <w:rsid w:val="00611F8B"/>
    <w:rsid w:val="0062041B"/>
    <w:rsid w:val="00633239"/>
    <w:rsid w:val="00637657"/>
    <w:rsid w:val="00664B84"/>
    <w:rsid w:val="00667781"/>
    <w:rsid w:val="00673D88"/>
    <w:rsid w:val="006A1F49"/>
    <w:rsid w:val="006B22D9"/>
    <w:rsid w:val="006E50ED"/>
    <w:rsid w:val="00704E8C"/>
    <w:rsid w:val="007474B5"/>
    <w:rsid w:val="00755760"/>
    <w:rsid w:val="007B61AE"/>
    <w:rsid w:val="007C599F"/>
    <w:rsid w:val="007E5379"/>
    <w:rsid w:val="007F565F"/>
    <w:rsid w:val="008109E2"/>
    <w:rsid w:val="00820A5D"/>
    <w:rsid w:val="00821864"/>
    <w:rsid w:val="008326E9"/>
    <w:rsid w:val="0083655E"/>
    <w:rsid w:val="008467A3"/>
    <w:rsid w:val="0085314E"/>
    <w:rsid w:val="008A1629"/>
    <w:rsid w:val="008A1EE0"/>
    <w:rsid w:val="008C075F"/>
    <w:rsid w:val="008C34B3"/>
    <w:rsid w:val="008E4AF7"/>
    <w:rsid w:val="009179CD"/>
    <w:rsid w:val="00925FC8"/>
    <w:rsid w:val="00954B3B"/>
    <w:rsid w:val="00972A98"/>
    <w:rsid w:val="0097443F"/>
    <w:rsid w:val="0098330A"/>
    <w:rsid w:val="009A6FAD"/>
    <w:rsid w:val="009A785B"/>
    <w:rsid w:val="009B03F7"/>
    <w:rsid w:val="009B38E0"/>
    <w:rsid w:val="009B74B5"/>
    <w:rsid w:val="009F1E19"/>
    <w:rsid w:val="00A10EB8"/>
    <w:rsid w:val="00A16B70"/>
    <w:rsid w:val="00A507BF"/>
    <w:rsid w:val="00A532DC"/>
    <w:rsid w:val="00A62C0B"/>
    <w:rsid w:val="00A75211"/>
    <w:rsid w:val="00A809AC"/>
    <w:rsid w:val="00A93B2A"/>
    <w:rsid w:val="00A95E79"/>
    <w:rsid w:val="00AB6BDA"/>
    <w:rsid w:val="00AC15AD"/>
    <w:rsid w:val="00AF4D01"/>
    <w:rsid w:val="00AF5F36"/>
    <w:rsid w:val="00AF699F"/>
    <w:rsid w:val="00B02B4A"/>
    <w:rsid w:val="00B302D0"/>
    <w:rsid w:val="00B542AF"/>
    <w:rsid w:val="00B72F10"/>
    <w:rsid w:val="00BA232A"/>
    <w:rsid w:val="00C119A0"/>
    <w:rsid w:val="00C21201"/>
    <w:rsid w:val="00C262A0"/>
    <w:rsid w:val="00C568F1"/>
    <w:rsid w:val="00CA6B5F"/>
    <w:rsid w:val="00CC2D74"/>
    <w:rsid w:val="00CC5CEB"/>
    <w:rsid w:val="00CD2826"/>
    <w:rsid w:val="00CF12BB"/>
    <w:rsid w:val="00D12888"/>
    <w:rsid w:val="00D15BEB"/>
    <w:rsid w:val="00D16DD6"/>
    <w:rsid w:val="00D25018"/>
    <w:rsid w:val="00D25D85"/>
    <w:rsid w:val="00D409B3"/>
    <w:rsid w:val="00D8014F"/>
    <w:rsid w:val="00D978C7"/>
    <w:rsid w:val="00DF5BA1"/>
    <w:rsid w:val="00E06FD7"/>
    <w:rsid w:val="00E33487"/>
    <w:rsid w:val="00E33884"/>
    <w:rsid w:val="00E36D50"/>
    <w:rsid w:val="00E51423"/>
    <w:rsid w:val="00E77A18"/>
    <w:rsid w:val="00EA1E3C"/>
    <w:rsid w:val="00EB246F"/>
    <w:rsid w:val="00EB6302"/>
    <w:rsid w:val="00F000DF"/>
    <w:rsid w:val="00F01E71"/>
    <w:rsid w:val="00F325FC"/>
    <w:rsid w:val="00F66C5D"/>
    <w:rsid w:val="00FA3794"/>
    <w:rsid w:val="00FC20F7"/>
    <w:rsid w:val="00FE44B3"/>
    <w:rsid w:val="00FE59DE"/>
    <w:rsid w:val="00FF2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08D3C-DB17-45DE-86BC-641DB45F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1EE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EE0"/>
    <w:rPr>
      <w:rFonts w:ascii="Times New Roman" w:eastAsia="Times New Roman" w:hAnsi="Times New Roman" w:cs="Times New Roman"/>
      <w:sz w:val="24"/>
      <w:szCs w:val="20"/>
    </w:rPr>
  </w:style>
  <w:style w:type="paragraph" w:customStyle="1" w:styleId="2">
    <w:name w:val="Обычный2"/>
    <w:link w:val="20"/>
    <w:rsid w:val="008A1EE0"/>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8A1EE0"/>
    <w:rPr>
      <w:rFonts w:ascii="Times New Roman" w:eastAsia="Times New Roman" w:hAnsi="Times New Roman" w:cs="Times New Roman"/>
      <w:sz w:val="20"/>
      <w:szCs w:val="20"/>
      <w:lang w:eastAsia="ru-RU"/>
    </w:rPr>
  </w:style>
  <w:style w:type="paragraph" w:customStyle="1" w:styleId="11">
    <w:name w:val="Обычный1"/>
    <w:rsid w:val="008A1EE0"/>
    <w:pPr>
      <w:widowControl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8A1EE0"/>
    <w:rPr>
      <w:rFonts w:ascii="Tahoma" w:hAnsi="Tahoma"/>
      <w:sz w:val="16"/>
      <w:szCs w:val="16"/>
    </w:rPr>
  </w:style>
  <w:style w:type="character" w:customStyle="1" w:styleId="a4">
    <w:name w:val="Текст выноски Знак"/>
    <w:basedOn w:val="a0"/>
    <w:link w:val="a3"/>
    <w:uiPriority w:val="99"/>
    <w:semiHidden/>
    <w:rsid w:val="008A1EE0"/>
    <w:rPr>
      <w:rFonts w:ascii="Tahoma" w:eastAsia="Times New Roman" w:hAnsi="Tahoma" w:cs="Times New Roman"/>
      <w:sz w:val="16"/>
      <w:szCs w:val="16"/>
    </w:rPr>
  </w:style>
  <w:style w:type="paragraph" w:styleId="a5">
    <w:name w:val="No Spacing"/>
    <w:link w:val="a6"/>
    <w:qFormat/>
    <w:rsid w:val="008A1EE0"/>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8A1EE0"/>
    <w:rPr>
      <w:rFonts w:ascii="Calibri" w:eastAsia="Times New Roman" w:hAnsi="Calibri" w:cs="Times New Roman"/>
      <w:lang w:eastAsia="ru-RU"/>
    </w:rPr>
  </w:style>
  <w:style w:type="numbering" w:customStyle="1" w:styleId="12">
    <w:name w:val="Нет списка1"/>
    <w:next w:val="a2"/>
    <w:semiHidden/>
    <w:rsid w:val="008A1EE0"/>
  </w:style>
  <w:style w:type="character" w:customStyle="1" w:styleId="21">
    <w:name w:val="Основной текст (2)_"/>
    <w:link w:val="22"/>
    <w:locked/>
    <w:rsid w:val="008A1EE0"/>
    <w:rPr>
      <w:shd w:val="clear" w:color="auto" w:fill="FFFFFF"/>
    </w:rPr>
  </w:style>
  <w:style w:type="paragraph" w:customStyle="1" w:styleId="22">
    <w:name w:val="Основной текст (2)"/>
    <w:basedOn w:val="a"/>
    <w:link w:val="21"/>
    <w:rsid w:val="008A1EE0"/>
    <w:pPr>
      <w:widowControl w:val="0"/>
      <w:shd w:val="clear" w:color="auto" w:fill="FFFFFF"/>
      <w:spacing w:line="250" w:lineRule="exact"/>
      <w:ind w:firstLine="740"/>
      <w:jc w:val="both"/>
    </w:pPr>
    <w:rPr>
      <w:rFonts w:asciiTheme="minorHAnsi" w:eastAsiaTheme="minorHAnsi" w:hAnsiTheme="minorHAnsi" w:cstheme="minorBidi"/>
      <w:sz w:val="22"/>
      <w:szCs w:val="22"/>
      <w:shd w:val="clear" w:color="auto" w:fill="FFFFFF"/>
      <w:lang w:eastAsia="en-US"/>
    </w:rPr>
  </w:style>
  <w:style w:type="character" w:customStyle="1" w:styleId="a7">
    <w:name w:val="Колонтитул_"/>
    <w:link w:val="a8"/>
    <w:locked/>
    <w:rsid w:val="008A1EE0"/>
    <w:rPr>
      <w:rFonts w:ascii="Gulim" w:eastAsia="Gulim" w:hAnsi="Gulim"/>
      <w:sz w:val="10"/>
      <w:szCs w:val="10"/>
      <w:shd w:val="clear" w:color="auto" w:fill="FFFFFF"/>
    </w:rPr>
  </w:style>
  <w:style w:type="paragraph" w:customStyle="1" w:styleId="a8">
    <w:name w:val="Колонтитул"/>
    <w:basedOn w:val="a"/>
    <w:link w:val="a7"/>
    <w:rsid w:val="008A1EE0"/>
    <w:pPr>
      <w:widowControl w:val="0"/>
      <w:shd w:val="clear" w:color="auto" w:fill="FFFFFF"/>
      <w:spacing w:line="0" w:lineRule="atLeast"/>
    </w:pPr>
    <w:rPr>
      <w:rFonts w:ascii="Gulim" w:eastAsia="Gulim" w:hAnsi="Gulim" w:cstheme="minorBidi"/>
      <w:sz w:val="10"/>
      <w:szCs w:val="10"/>
      <w:shd w:val="clear" w:color="auto" w:fill="FFFFFF"/>
      <w:lang w:eastAsia="en-US"/>
    </w:rPr>
  </w:style>
  <w:style w:type="paragraph" w:styleId="a9">
    <w:name w:val="Normal (Web)"/>
    <w:basedOn w:val="a"/>
    <w:semiHidden/>
    <w:unhideWhenUsed/>
    <w:rsid w:val="008A1EE0"/>
    <w:pPr>
      <w:spacing w:before="100" w:beforeAutospacing="1" w:after="100" w:afterAutospacing="1"/>
    </w:pPr>
    <w:rPr>
      <w:sz w:val="24"/>
      <w:szCs w:val="24"/>
    </w:rPr>
  </w:style>
  <w:style w:type="character" w:styleId="aa">
    <w:name w:val="Strong"/>
    <w:qFormat/>
    <w:rsid w:val="008A1EE0"/>
    <w:rPr>
      <w:b/>
      <w:bCs/>
    </w:rPr>
  </w:style>
  <w:style w:type="paragraph" w:styleId="ab">
    <w:name w:val="Body Text Indent"/>
    <w:basedOn w:val="a"/>
    <w:link w:val="ac"/>
    <w:semiHidden/>
    <w:unhideWhenUsed/>
    <w:rsid w:val="008A1EE0"/>
    <w:pPr>
      <w:suppressAutoHyphens/>
      <w:ind w:firstLine="1170"/>
      <w:jc w:val="both"/>
    </w:pPr>
    <w:rPr>
      <w:sz w:val="28"/>
      <w:szCs w:val="24"/>
      <w:lang w:eastAsia="ar-SA"/>
    </w:rPr>
  </w:style>
  <w:style w:type="character" w:customStyle="1" w:styleId="ac">
    <w:name w:val="Основной текст с отступом Знак"/>
    <w:basedOn w:val="a0"/>
    <w:link w:val="ab"/>
    <w:semiHidden/>
    <w:rsid w:val="008A1EE0"/>
    <w:rPr>
      <w:rFonts w:ascii="Times New Roman" w:eastAsia="Times New Roman" w:hAnsi="Times New Roman" w:cs="Times New Roman"/>
      <w:sz w:val="28"/>
      <w:szCs w:val="24"/>
      <w:lang w:eastAsia="ar-SA"/>
    </w:rPr>
  </w:style>
  <w:style w:type="paragraph" w:customStyle="1" w:styleId="ConsPlusNormal">
    <w:name w:val="ConsPlusNormal"/>
    <w:rsid w:val="008A1EE0"/>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13">
    <w:name w:val="Заголовок №1_"/>
    <w:link w:val="14"/>
    <w:locked/>
    <w:rsid w:val="008A1EE0"/>
    <w:rPr>
      <w:b/>
      <w:bCs/>
      <w:sz w:val="15"/>
      <w:szCs w:val="15"/>
      <w:shd w:val="clear" w:color="auto" w:fill="FFFFFF"/>
    </w:rPr>
  </w:style>
  <w:style w:type="paragraph" w:customStyle="1" w:styleId="14">
    <w:name w:val="Заголовок №1"/>
    <w:basedOn w:val="a"/>
    <w:link w:val="13"/>
    <w:rsid w:val="008A1EE0"/>
    <w:pPr>
      <w:widowControl w:val="0"/>
      <w:shd w:val="clear" w:color="auto" w:fill="FFFFFF"/>
      <w:spacing w:before="120" w:after="120" w:line="0" w:lineRule="atLeast"/>
      <w:jc w:val="center"/>
      <w:outlineLvl w:val="0"/>
    </w:pPr>
    <w:rPr>
      <w:rFonts w:asciiTheme="minorHAnsi" w:eastAsiaTheme="minorHAnsi" w:hAnsiTheme="minorHAnsi" w:cstheme="minorBidi"/>
      <w:b/>
      <w:bCs/>
      <w:sz w:val="15"/>
      <w:szCs w:val="15"/>
      <w:shd w:val="clear" w:color="auto" w:fill="FFFFFF"/>
      <w:lang w:eastAsia="en-US"/>
    </w:rPr>
  </w:style>
  <w:style w:type="character" w:customStyle="1" w:styleId="4">
    <w:name w:val="Основной текст (4)_"/>
    <w:link w:val="40"/>
    <w:locked/>
    <w:rsid w:val="008A1EE0"/>
    <w:rPr>
      <w:b/>
      <w:bCs/>
      <w:sz w:val="15"/>
      <w:szCs w:val="15"/>
      <w:shd w:val="clear" w:color="auto" w:fill="FFFFFF"/>
    </w:rPr>
  </w:style>
  <w:style w:type="paragraph" w:customStyle="1" w:styleId="40">
    <w:name w:val="Основной текст (4)"/>
    <w:basedOn w:val="a"/>
    <w:link w:val="4"/>
    <w:rsid w:val="008A1EE0"/>
    <w:pPr>
      <w:widowControl w:val="0"/>
      <w:shd w:val="clear" w:color="auto" w:fill="FFFFFF"/>
      <w:spacing w:before="120" w:after="120" w:line="0" w:lineRule="atLeast"/>
    </w:pPr>
    <w:rPr>
      <w:rFonts w:asciiTheme="minorHAnsi" w:eastAsiaTheme="minorHAnsi" w:hAnsiTheme="minorHAnsi" w:cstheme="minorBidi"/>
      <w:b/>
      <w:bCs/>
      <w:sz w:val="15"/>
      <w:szCs w:val="15"/>
      <w:shd w:val="clear" w:color="auto" w:fill="FFFFFF"/>
      <w:lang w:eastAsia="en-US"/>
    </w:rPr>
  </w:style>
  <w:style w:type="character" w:customStyle="1" w:styleId="23">
    <w:name w:val="Основной текст (2) + Полужирный"/>
    <w:rsid w:val="008A1EE0"/>
    <w:rPr>
      <w:rFonts w:ascii="Arial" w:eastAsia="Arial" w:hAnsi="Arial" w:cs="Arial" w:hint="default"/>
      <w:b/>
      <w:bCs/>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table" w:styleId="ad">
    <w:name w:val="Table Grid"/>
    <w:basedOn w:val="a1"/>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qFormat/>
    <w:rsid w:val="008A1EE0"/>
    <w:pPr>
      <w:widowControl w:val="0"/>
      <w:autoSpaceDE w:val="0"/>
      <w:autoSpaceDN w:val="0"/>
      <w:adjustRightInd w:val="0"/>
      <w:ind w:left="720"/>
      <w:contextualSpacing/>
    </w:pPr>
  </w:style>
  <w:style w:type="paragraph" w:styleId="af">
    <w:name w:val="footer"/>
    <w:basedOn w:val="a"/>
    <w:link w:val="af0"/>
    <w:rsid w:val="008A1EE0"/>
    <w:pPr>
      <w:tabs>
        <w:tab w:val="center" w:pos="4677"/>
        <w:tab w:val="right" w:pos="9355"/>
      </w:tabs>
    </w:pPr>
  </w:style>
  <w:style w:type="character" w:customStyle="1" w:styleId="af0">
    <w:name w:val="Нижний колонтитул Знак"/>
    <w:basedOn w:val="a0"/>
    <w:link w:val="af"/>
    <w:rsid w:val="008A1EE0"/>
    <w:rPr>
      <w:rFonts w:ascii="Times New Roman" w:eastAsia="Times New Roman" w:hAnsi="Times New Roman" w:cs="Times New Roman"/>
      <w:sz w:val="20"/>
      <w:szCs w:val="20"/>
      <w:lang w:eastAsia="ru-RU"/>
    </w:rPr>
  </w:style>
  <w:style w:type="character" w:styleId="af1">
    <w:name w:val="page number"/>
    <w:basedOn w:val="a0"/>
    <w:rsid w:val="008A1EE0"/>
  </w:style>
  <w:style w:type="table" w:customStyle="1" w:styleId="15">
    <w:name w:val="Сетка таблицы1"/>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8A1EE0"/>
    <w:rPr>
      <w:color w:val="0000FF"/>
      <w:u w:val="single"/>
    </w:rPr>
  </w:style>
  <w:style w:type="character" w:styleId="af3">
    <w:name w:val="FollowedHyperlink"/>
    <w:uiPriority w:val="99"/>
    <w:semiHidden/>
    <w:unhideWhenUsed/>
    <w:rsid w:val="008A1EE0"/>
    <w:rPr>
      <w:color w:val="800080"/>
      <w:u w:val="single"/>
    </w:rPr>
  </w:style>
  <w:style w:type="paragraph" w:customStyle="1" w:styleId="font5">
    <w:name w:val="font5"/>
    <w:basedOn w:val="a"/>
    <w:rsid w:val="008A1EE0"/>
    <w:pPr>
      <w:spacing w:before="100" w:beforeAutospacing="1" w:after="100" w:afterAutospacing="1"/>
    </w:pPr>
    <w:rPr>
      <w:rFonts w:ascii="Arial" w:hAnsi="Arial" w:cs="Arial"/>
      <w:b/>
      <w:bCs/>
      <w:color w:val="000000"/>
      <w:sz w:val="24"/>
      <w:szCs w:val="24"/>
    </w:rPr>
  </w:style>
  <w:style w:type="paragraph" w:customStyle="1" w:styleId="font6">
    <w:name w:val="font6"/>
    <w:basedOn w:val="a"/>
    <w:rsid w:val="008A1EE0"/>
    <w:pPr>
      <w:spacing w:before="100" w:beforeAutospacing="1" w:after="100" w:afterAutospacing="1"/>
    </w:pPr>
    <w:rPr>
      <w:rFonts w:ascii="Arial" w:hAnsi="Arial" w:cs="Arial"/>
      <w:color w:val="000000"/>
      <w:sz w:val="24"/>
      <w:szCs w:val="24"/>
    </w:rPr>
  </w:style>
  <w:style w:type="paragraph" w:customStyle="1" w:styleId="xl65">
    <w:name w:val="xl65"/>
    <w:basedOn w:val="a"/>
    <w:rsid w:val="008A1EE0"/>
    <w:pPr>
      <w:spacing w:before="100" w:beforeAutospacing="1" w:after="100" w:afterAutospacing="1"/>
      <w:jc w:val="center"/>
    </w:pPr>
    <w:rPr>
      <w:sz w:val="24"/>
      <w:szCs w:val="24"/>
    </w:rPr>
  </w:style>
  <w:style w:type="paragraph" w:customStyle="1" w:styleId="xl66">
    <w:name w:val="xl66"/>
    <w:basedOn w:val="a"/>
    <w:rsid w:val="008A1EE0"/>
    <w:pPr>
      <w:spacing w:before="100" w:beforeAutospacing="1" w:after="100" w:afterAutospacing="1"/>
      <w:jc w:val="center"/>
      <w:textAlignment w:val="center"/>
    </w:pPr>
    <w:rPr>
      <w:rFonts w:ascii="Arial" w:hAnsi="Arial" w:cs="Arial"/>
      <w:i/>
      <w:iCs/>
    </w:rPr>
  </w:style>
  <w:style w:type="paragraph" w:customStyle="1" w:styleId="xl67">
    <w:name w:val="xl67"/>
    <w:basedOn w:val="a"/>
    <w:rsid w:val="008A1EE0"/>
    <w:pPr>
      <w:spacing w:before="100" w:beforeAutospacing="1" w:after="100" w:afterAutospacing="1"/>
    </w:pPr>
    <w:rPr>
      <w:b/>
      <w:bCs/>
      <w:sz w:val="24"/>
      <w:szCs w:val="24"/>
    </w:rPr>
  </w:style>
  <w:style w:type="paragraph" w:customStyle="1" w:styleId="xl69">
    <w:name w:val="xl69"/>
    <w:basedOn w:val="a"/>
    <w:rsid w:val="008A1EE0"/>
    <w:pPr>
      <w:spacing w:before="100" w:beforeAutospacing="1" w:after="100" w:afterAutospacing="1"/>
    </w:pPr>
    <w:rPr>
      <w:rFonts w:ascii="Arial" w:hAnsi="Arial" w:cs="Arial"/>
      <w:sz w:val="24"/>
      <w:szCs w:val="24"/>
    </w:rPr>
  </w:style>
  <w:style w:type="paragraph" w:customStyle="1" w:styleId="xl70">
    <w:name w:val="xl70"/>
    <w:basedOn w:val="a"/>
    <w:rsid w:val="008A1EE0"/>
    <w:pPr>
      <w:pBdr>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1">
    <w:name w:val="xl71"/>
    <w:basedOn w:val="a"/>
    <w:rsid w:val="008A1EE0"/>
    <w:pPr>
      <w:pBdr>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2">
    <w:name w:val="xl72"/>
    <w:basedOn w:val="a"/>
    <w:rsid w:val="008A1EE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3">
    <w:name w:val="xl73"/>
    <w:basedOn w:val="a"/>
    <w:rsid w:val="008A1EE0"/>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74">
    <w:name w:val="xl74"/>
    <w:basedOn w:val="a"/>
    <w:rsid w:val="008A1EE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75">
    <w:name w:val="xl75"/>
    <w:basedOn w:val="a"/>
    <w:rsid w:val="008A1EE0"/>
    <w:pPr>
      <w:pBdr>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76">
    <w:name w:val="xl76"/>
    <w:basedOn w:val="a"/>
    <w:rsid w:val="008A1EE0"/>
    <w:pPr>
      <w:pBdr>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77">
    <w:name w:val="xl77"/>
    <w:basedOn w:val="a"/>
    <w:rsid w:val="008A1E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78">
    <w:name w:val="xl78"/>
    <w:basedOn w:val="a"/>
    <w:rsid w:val="008A1EE0"/>
    <w:pPr>
      <w:pBdr>
        <w:right w:val="single" w:sz="8" w:space="0" w:color="auto"/>
      </w:pBdr>
      <w:spacing w:before="100" w:beforeAutospacing="1" w:after="100" w:afterAutospacing="1"/>
    </w:pPr>
    <w:rPr>
      <w:rFonts w:ascii="Arial" w:hAnsi="Arial" w:cs="Arial"/>
      <w:b/>
      <w:bCs/>
      <w:sz w:val="24"/>
      <w:szCs w:val="24"/>
    </w:rPr>
  </w:style>
  <w:style w:type="paragraph" w:customStyle="1" w:styleId="xl79">
    <w:name w:val="xl79"/>
    <w:basedOn w:val="a"/>
    <w:rsid w:val="008A1EE0"/>
    <w:pPr>
      <w:pBdr>
        <w:right w:val="single" w:sz="8" w:space="0" w:color="auto"/>
      </w:pBdr>
      <w:spacing w:before="100" w:beforeAutospacing="1" w:after="100" w:afterAutospacing="1"/>
    </w:pPr>
    <w:rPr>
      <w:rFonts w:ascii="Arial" w:hAnsi="Arial" w:cs="Arial"/>
      <w:sz w:val="24"/>
      <w:szCs w:val="24"/>
    </w:rPr>
  </w:style>
  <w:style w:type="paragraph" w:customStyle="1" w:styleId="xl80">
    <w:name w:val="xl80"/>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b/>
      <w:bCs/>
      <w:sz w:val="24"/>
      <w:szCs w:val="24"/>
    </w:rPr>
  </w:style>
  <w:style w:type="paragraph" w:customStyle="1" w:styleId="xl81">
    <w:name w:val="xl81"/>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sz w:val="24"/>
      <w:szCs w:val="24"/>
    </w:rPr>
  </w:style>
  <w:style w:type="paragraph" w:customStyle="1" w:styleId="xl82">
    <w:name w:val="xl82"/>
    <w:basedOn w:val="a"/>
    <w:rsid w:val="008A1EE0"/>
    <w:pPr>
      <w:pBdr>
        <w:bottom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83">
    <w:name w:val="xl83"/>
    <w:basedOn w:val="a"/>
    <w:rsid w:val="008A1EE0"/>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b/>
      <w:bCs/>
      <w:sz w:val="24"/>
      <w:szCs w:val="24"/>
    </w:rPr>
  </w:style>
  <w:style w:type="paragraph" w:customStyle="1" w:styleId="xl84">
    <w:name w:val="xl84"/>
    <w:basedOn w:val="a"/>
    <w:rsid w:val="008A1EE0"/>
    <w:pPr>
      <w:pBdr>
        <w:bottom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85">
    <w:name w:val="xl85"/>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b/>
      <w:bCs/>
      <w:sz w:val="24"/>
      <w:szCs w:val="24"/>
    </w:rPr>
  </w:style>
  <w:style w:type="paragraph" w:customStyle="1" w:styleId="xl86">
    <w:name w:val="xl86"/>
    <w:basedOn w:val="a"/>
    <w:rsid w:val="008A1EE0"/>
    <w:pPr>
      <w:pBdr>
        <w:bottom w:val="single" w:sz="8" w:space="0" w:color="auto"/>
        <w:right w:val="single" w:sz="8" w:space="0" w:color="auto"/>
      </w:pBdr>
      <w:spacing w:before="100" w:beforeAutospacing="1" w:after="100" w:afterAutospacing="1"/>
      <w:jc w:val="right"/>
      <w:textAlignment w:val="top"/>
    </w:pPr>
    <w:rPr>
      <w:rFonts w:ascii="Arial" w:hAnsi="Arial" w:cs="Arial"/>
      <w:sz w:val="24"/>
      <w:szCs w:val="24"/>
    </w:rPr>
  </w:style>
  <w:style w:type="paragraph" w:customStyle="1" w:styleId="xl87">
    <w:name w:val="xl87"/>
    <w:basedOn w:val="a"/>
    <w:rsid w:val="008A1EE0"/>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b/>
      <w:bCs/>
      <w:sz w:val="24"/>
      <w:szCs w:val="24"/>
    </w:rPr>
  </w:style>
  <w:style w:type="paragraph" w:customStyle="1" w:styleId="xl88">
    <w:name w:val="xl88"/>
    <w:basedOn w:val="a"/>
    <w:rsid w:val="008A1EE0"/>
    <w:pPr>
      <w:spacing w:before="100" w:beforeAutospacing="1" w:after="100" w:afterAutospacing="1"/>
      <w:jc w:val="center"/>
      <w:textAlignment w:val="center"/>
    </w:pPr>
    <w:rPr>
      <w:rFonts w:ascii="Arial" w:hAnsi="Arial" w:cs="Arial"/>
      <w:b/>
      <w:bCs/>
      <w:sz w:val="24"/>
      <w:szCs w:val="24"/>
    </w:rPr>
  </w:style>
  <w:style w:type="paragraph" w:customStyle="1" w:styleId="xl89">
    <w:name w:val="xl89"/>
    <w:basedOn w:val="a"/>
    <w:rsid w:val="008A1EE0"/>
    <w:pPr>
      <w:spacing w:before="100" w:beforeAutospacing="1" w:after="100" w:afterAutospacing="1"/>
      <w:jc w:val="right"/>
      <w:textAlignment w:val="center"/>
    </w:pPr>
    <w:rPr>
      <w:rFonts w:ascii="Arial" w:hAnsi="Arial" w:cs="Arial"/>
      <w:sz w:val="24"/>
      <w:szCs w:val="24"/>
    </w:rPr>
  </w:style>
  <w:style w:type="paragraph" w:customStyle="1" w:styleId="xl90">
    <w:name w:val="xl90"/>
    <w:basedOn w:val="a"/>
    <w:rsid w:val="008A1EE0"/>
    <w:pPr>
      <w:spacing w:before="100" w:beforeAutospacing="1" w:after="100" w:afterAutospacing="1"/>
      <w:jc w:val="right"/>
      <w:textAlignment w:val="center"/>
    </w:pPr>
    <w:rPr>
      <w:rFonts w:ascii="Arial" w:hAnsi="Arial" w:cs="Arial"/>
      <w:sz w:val="24"/>
      <w:szCs w:val="24"/>
    </w:rPr>
  </w:style>
  <w:style w:type="paragraph" w:customStyle="1" w:styleId="xl91">
    <w:name w:val="xl91"/>
    <w:basedOn w:val="a"/>
    <w:rsid w:val="008A1EE0"/>
    <w:pP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a"/>
    <w:rsid w:val="008A1EE0"/>
    <w:pPr>
      <w:spacing w:before="100" w:beforeAutospacing="1" w:after="100" w:afterAutospacing="1"/>
      <w:jc w:val="right"/>
      <w:textAlignment w:val="center"/>
    </w:pPr>
    <w:rPr>
      <w:sz w:val="24"/>
      <w:szCs w:val="24"/>
    </w:rPr>
  </w:style>
  <w:style w:type="paragraph" w:customStyle="1" w:styleId="xl93">
    <w:name w:val="xl93"/>
    <w:basedOn w:val="a"/>
    <w:rsid w:val="008A1EE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94">
    <w:name w:val="xl94"/>
    <w:basedOn w:val="a"/>
    <w:rsid w:val="008A1EE0"/>
    <w:pPr>
      <w:pBdr>
        <w:left w:val="single" w:sz="8"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95">
    <w:name w:val="xl95"/>
    <w:basedOn w:val="a"/>
    <w:rsid w:val="008A1EE0"/>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96">
    <w:name w:val="xl96"/>
    <w:basedOn w:val="a"/>
    <w:rsid w:val="008A1EE0"/>
    <w:pPr>
      <w:pBdr>
        <w:left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97">
    <w:name w:val="xl97"/>
    <w:basedOn w:val="a"/>
    <w:rsid w:val="008A1EE0"/>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98">
    <w:name w:val="xl98"/>
    <w:basedOn w:val="a"/>
    <w:rsid w:val="008A1EE0"/>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99">
    <w:name w:val="xl99"/>
    <w:basedOn w:val="a"/>
    <w:rsid w:val="008A1EE0"/>
    <w:pPr>
      <w:pBdr>
        <w:left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100">
    <w:name w:val="xl100"/>
    <w:basedOn w:val="a"/>
    <w:rsid w:val="008A1EE0"/>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101">
    <w:name w:val="xl101"/>
    <w:basedOn w:val="a"/>
    <w:rsid w:val="008A1EE0"/>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102">
    <w:name w:val="xl102"/>
    <w:basedOn w:val="a"/>
    <w:rsid w:val="008A1EE0"/>
    <w:pPr>
      <w:pBdr>
        <w:top w:val="single" w:sz="8" w:space="0" w:color="auto"/>
        <w:bottom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103">
    <w:name w:val="xl103"/>
    <w:basedOn w:val="a"/>
    <w:rsid w:val="008A1EE0"/>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04">
    <w:name w:val="xl104"/>
    <w:basedOn w:val="a"/>
    <w:rsid w:val="008A1EE0"/>
    <w:pPr>
      <w:pBdr>
        <w:top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05">
    <w:name w:val="xl105"/>
    <w:basedOn w:val="a"/>
    <w:rsid w:val="008A1EE0"/>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106">
    <w:name w:val="xl106"/>
    <w:basedOn w:val="a"/>
    <w:rsid w:val="008A1EE0"/>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07">
    <w:name w:val="xl107"/>
    <w:basedOn w:val="a"/>
    <w:rsid w:val="008A1EE0"/>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08">
    <w:name w:val="xl108"/>
    <w:basedOn w:val="a"/>
    <w:rsid w:val="008A1EE0"/>
    <w:pPr>
      <w:pBdr>
        <w:top w:val="single" w:sz="8" w:space="0" w:color="auto"/>
        <w:left w:val="single" w:sz="8" w:space="0" w:color="auto"/>
      </w:pBdr>
      <w:spacing w:before="100" w:beforeAutospacing="1" w:after="100" w:afterAutospacing="1"/>
      <w:textAlignment w:val="top"/>
    </w:pPr>
    <w:rPr>
      <w:rFonts w:ascii="Arial" w:hAnsi="Arial" w:cs="Arial"/>
      <w:b/>
      <w:bCs/>
      <w:sz w:val="24"/>
      <w:szCs w:val="24"/>
    </w:rPr>
  </w:style>
  <w:style w:type="paragraph" w:customStyle="1" w:styleId="xl109">
    <w:name w:val="xl109"/>
    <w:basedOn w:val="a"/>
    <w:rsid w:val="008A1EE0"/>
    <w:pPr>
      <w:pBdr>
        <w:top w:val="single" w:sz="8" w:space="0" w:color="auto"/>
      </w:pBdr>
      <w:spacing w:before="100" w:beforeAutospacing="1" w:after="100" w:afterAutospacing="1"/>
      <w:textAlignment w:val="top"/>
    </w:pPr>
    <w:rPr>
      <w:rFonts w:ascii="Arial" w:hAnsi="Arial" w:cs="Arial"/>
      <w:b/>
      <w:bCs/>
      <w:sz w:val="24"/>
      <w:szCs w:val="24"/>
    </w:rPr>
  </w:style>
  <w:style w:type="paragraph" w:customStyle="1" w:styleId="xl110">
    <w:name w:val="xl110"/>
    <w:basedOn w:val="a"/>
    <w:rsid w:val="008A1EE0"/>
    <w:pPr>
      <w:pBdr>
        <w:top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111">
    <w:name w:val="xl111"/>
    <w:basedOn w:val="a"/>
    <w:rsid w:val="008A1EE0"/>
    <w:pPr>
      <w:pBdr>
        <w:left w:val="single" w:sz="8" w:space="0" w:color="auto"/>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12">
    <w:name w:val="xl112"/>
    <w:basedOn w:val="a"/>
    <w:rsid w:val="008A1EE0"/>
    <w:pPr>
      <w:pBdr>
        <w:bottom w:val="single" w:sz="8" w:space="0" w:color="auto"/>
      </w:pBdr>
      <w:spacing w:before="100" w:beforeAutospacing="1" w:after="100" w:afterAutospacing="1"/>
      <w:textAlignment w:val="top"/>
    </w:pPr>
    <w:rPr>
      <w:rFonts w:ascii="Arial" w:hAnsi="Arial" w:cs="Arial"/>
      <w:b/>
      <w:bCs/>
      <w:sz w:val="24"/>
      <w:szCs w:val="24"/>
    </w:rPr>
  </w:style>
  <w:style w:type="paragraph" w:customStyle="1" w:styleId="xl113">
    <w:name w:val="xl113"/>
    <w:basedOn w:val="a"/>
    <w:rsid w:val="008A1EE0"/>
    <w:pPr>
      <w:pBdr>
        <w:bottom w:val="single" w:sz="8" w:space="0" w:color="auto"/>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114">
    <w:name w:val="xl114"/>
    <w:basedOn w:val="a"/>
    <w:rsid w:val="008A1EE0"/>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115">
    <w:name w:val="xl115"/>
    <w:basedOn w:val="a"/>
    <w:rsid w:val="008A1EE0"/>
    <w:pPr>
      <w:pBdr>
        <w:left w:val="single" w:sz="8" w:space="0" w:color="auto"/>
        <w:right w:val="single" w:sz="8" w:space="0" w:color="auto"/>
      </w:pBdr>
      <w:spacing w:before="100" w:beforeAutospacing="1" w:after="100" w:afterAutospacing="1"/>
      <w:jc w:val="center"/>
      <w:textAlignment w:val="top"/>
    </w:pPr>
    <w:rPr>
      <w:rFonts w:ascii="Arial" w:hAnsi="Arial" w:cs="Arial"/>
      <w:b/>
      <w:bCs/>
      <w:sz w:val="24"/>
      <w:szCs w:val="24"/>
    </w:rPr>
  </w:style>
  <w:style w:type="paragraph" w:customStyle="1" w:styleId="xl116">
    <w:name w:val="xl116"/>
    <w:basedOn w:val="a"/>
    <w:rsid w:val="008A1EE0"/>
    <w:pPr>
      <w:pBdr>
        <w:top w:val="single" w:sz="8" w:space="0" w:color="auto"/>
        <w:left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17">
    <w:name w:val="xl117"/>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18">
    <w:name w:val="xl118"/>
    <w:basedOn w:val="a"/>
    <w:rsid w:val="008A1EE0"/>
    <w:pPr>
      <w:pBdr>
        <w:top w:val="single" w:sz="8" w:space="0" w:color="auto"/>
        <w:bottom w:val="single" w:sz="8" w:space="0" w:color="auto"/>
        <w:right w:val="single" w:sz="8" w:space="0" w:color="000000"/>
      </w:pBdr>
      <w:spacing w:before="100" w:beforeAutospacing="1" w:after="100" w:afterAutospacing="1"/>
      <w:textAlignment w:val="top"/>
    </w:pPr>
    <w:rPr>
      <w:rFonts w:ascii="Arial" w:hAnsi="Arial" w:cs="Arial"/>
      <w:b/>
      <w:bCs/>
      <w:sz w:val="24"/>
      <w:szCs w:val="24"/>
    </w:rPr>
  </w:style>
  <w:style w:type="paragraph" w:customStyle="1" w:styleId="xl119">
    <w:name w:val="xl119"/>
    <w:basedOn w:val="a"/>
    <w:rsid w:val="008A1EE0"/>
    <w:pPr>
      <w:pBdr>
        <w:left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120">
    <w:name w:val="xl120"/>
    <w:basedOn w:val="a"/>
    <w:rsid w:val="008A1EE0"/>
    <w:pPr>
      <w:pBdr>
        <w:left w:val="single" w:sz="8" w:space="0" w:color="auto"/>
        <w:bottom w:val="single" w:sz="8" w:space="0" w:color="000000"/>
        <w:right w:val="single" w:sz="8" w:space="0" w:color="auto"/>
      </w:pBdr>
      <w:spacing w:before="100" w:beforeAutospacing="1" w:after="100" w:afterAutospacing="1"/>
      <w:textAlignment w:val="top"/>
    </w:pPr>
    <w:rPr>
      <w:rFonts w:ascii="Arial" w:hAnsi="Arial" w:cs="Arial"/>
      <w:b/>
      <w:bCs/>
      <w:sz w:val="24"/>
      <w:szCs w:val="24"/>
    </w:rPr>
  </w:style>
  <w:style w:type="paragraph" w:customStyle="1" w:styleId="xl68">
    <w:name w:val="xl68"/>
    <w:basedOn w:val="a"/>
    <w:rsid w:val="008A1EE0"/>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w:hAnsi="Arial" w:cs="Arial"/>
      <w:b/>
      <w:bCs/>
      <w:color w:val="000000"/>
    </w:rPr>
  </w:style>
  <w:style w:type="paragraph" w:customStyle="1" w:styleId="xl121">
    <w:name w:val="xl121"/>
    <w:basedOn w:val="a"/>
    <w:rsid w:val="008A1EE0"/>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color w:val="000000"/>
    </w:rPr>
  </w:style>
  <w:style w:type="paragraph" w:customStyle="1" w:styleId="xl122">
    <w:name w:val="xl122"/>
    <w:basedOn w:val="a"/>
    <w:rsid w:val="008A1EE0"/>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000000"/>
    </w:rPr>
  </w:style>
  <w:style w:type="paragraph" w:customStyle="1" w:styleId="xl123">
    <w:name w:val="xl123"/>
    <w:basedOn w:val="a"/>
    <w:rsid w:val="008A1EE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124">
    <w:name w:val="xl124"/>
    <w:basedOn w:val="a"/>
    <w:rsid w:val="008A1EE0"/>
    <w:pPr>
      <w:pBdr>
        <w:top w:val="single" w:sz="8" w:space="0" w:color="000000"/>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125">
    <w:name w:val="xl125"/>
    <w:basedOn w:val="a"/>
    <w:rsid w:val="008A1EE0"/>
    <w:pPr>
      <w:pBdr>
        <w:top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126">
    <w:name w:val="xl126"/>
    <w:basedOn w:val="a"/>
    <w:rsid w:val="008A1EE0"/>
    <w:pPr>
      <w:pBdr>
        <w:top w:val="single" w:sz="8" w:space="0" w:color="000000"/>
        <w:left w:val="single" w:sz="8" w:space="0" w:color="auto"/>
        <w:right w:val="single" w:sz="8" w:space="0" w:color="auto"/>
      </w:pBdr>
      <w:spacing w:before="100" w:beforeAutospacing="1" w:after="100" w:afterAutospacing="1"/>
      <w:textAlignment w:val="top"/>
    </w:pPr>
    <w:rPr>
      <w:rFonts w:ascii="Arial" w:hAnsi="Arial" w:cs="Arial"/>
      <w:b/>
      <w:bCs/>
      <w:color w:val="000000"/>
    </w:rPr>
  </w:style>
  <w:style w:type="paragraph" w:customStyle="1" w:styleId="xl127">
    <w:name w:val="xl127"/>
    <w:basedOn w:val="a"/>
    <w:rsid w:val="008A1EE0"/>
    <w:pPr>
      <w:pBdr>
        <w:top w:val="single" w:sz="8" w:space="0" w:color="auto"/>
        <w:left w:val="single" w:sz="8" w:space="0" w:color="auto"/>
        <w:bottom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28">
    <w:name w:val="xl128"/>
    <w:basedOn w:val="a"/>
    <w:rsid w:val="008A1EE0"/>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29">
    <w:name w:val="xl129"/>
    <w:basedOn w:val="a"/>
    <w:rsid w:val="008A1EE0"/>
    <w:pPr>
      <w:pBdr>
        <w:top w:val="single" w:sz="8" w:space="0" w:color="000000"/>
        <w:left w:val="single" w:sz="8" w:space="0" w:color="auto"/>
        <w:right w:val="single" w:sz="8" w:space="0" w:color="auto"/>
      </w:pBdr>
      <w:spacing w:before="100" w:beforeAutospacing="1" w:after="100" w:afterAutospacing="1"/>
      <w:textAlignment w:val="top"/>
    </w:pPr>
    <w:rPr>
      <w:rFonts w:ascii="Arial" w:hAnsi="Arial" w:cs="Arial"/>
      <w:color w:val="000000"/>
    </w:rPr>
  </w:style>
  <w:style w:type="paragraph" w:customStyle="1" w:styleId="xl130">
    <w:name w:val="xl130"/>
    <w:basedOn w:val="a"/>
    <w:rsid w:val="008A1EE0"/>
    <w:pPr>
      <w:pBdr>
        <w:top w:val="single" w:sz="8" w:space="0" w:color="000000"/>
        <w:left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131">
    <w:name w:val="xl131"/>
    <w:basedOn w:val="a"/>
    <w:rsid w:val="008A1EE0"/>
    <w:pPr>
      <w:pBdr>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2">
    <w:name w:val="xl132"/>
    <w:basedOn w:val="a"/>
    <w:rsid w:val="008A1EE0"/>
    <w:pPr>
      <w:pBdr>
        <w:top w:val="single" w:sz="8" w:space="0" w:color="auto"/>
        <w:left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3">
    <w:name w:val="xl133"/>
    <w:basedOn w:val="a"/>
    <w:rsid w:val="008A1EE0"/>
    <w:pPr>
      <w:pBdr>
        <w:left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4">
    <w:name w:val="xl134"/>
    <w:basedOn w:val="a"/>
    <w:rsid w:val="008A1EE0"/>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35">
    <w:name w:val="xl135"/>
    <w:basedOn w:val="a"/>
    <w:rsid w:val="008A1EE0"/>
    <w:pPr>
      <w:pBdr>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36">
    <w:name w:val="xl136"/>
    <w:basedOn w:val="a"/>
    <w:rsid w:val="008A1EE0"/>
    <w:pPr>
      <w:pBdr>
        <w:top w:val="single" w:sz="8" w:space="0" w:color="auto"/>
        <w:left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37">
    <w:name w:val="xl137"/>
    <w:basedOn w:val="a"/>
    <w:rsid w:val="008A1EE0"/>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38">
    <w:name w:val="xl138"/>
    <w:basedOn w:val="a"/>
    <w:rsid w:val="008A1EE0"/>
    <w:pPr>
      <w:pBdr>
        <w:lef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39">
    <w:name w:val="xl139"/>
    <w:basedOn w:val="a"/>
    <w:rsid w:val="008A1EE0"/>
    <w:pPr>
      <w:pBdr>
        <w:top w:val="single" w:sz="8" w:space="0" w:color="000000"/>
        <w:lef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0">
    <w:name w:val="xl140"/>
    <w:basedOn w:val="a"/>
    <w:rsid w:val="008A1EE0"/>
    <w:pPr>
      <w:pBdr>
        <w:top w:val="single" w:sz="8" w:space="0" w:color="000000"/>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1">
    <w:name w:val="xl141"/>
    <w:basedOn w:val="a"/>
    <w:rsid w:val="008A1EE0"/>
    <w:pPr>
      <w:pBdr>
        <w:left w:val="single" w:sz="8" w:space="0" w:color="auto"/>
      </w:pBdr>
      <w:spacing w:before="100" w:beforeAutospacing="1" w:after="100" w:afterAutospacing="1"/>
      <w:textAlignment w:val="top"/>
    </w:pPr>
    <w:rPr>
      <w:rFonts w:ascii="Arial" w:hAnsi="Arial" w:cs="Arial"/>
      <w:b/>
      <w:bCs/>
      <w:color w:val="000000"/>
    </w:rPr>
  </w:style>
  <w:style w:type="paragraph" w:customStyle="1" w:styleId="xl142">
    <w:name w:val="xl142"/>
    <w:basedOn w:val="a"/>
    <w:rsid w:val="008A1EE0"/>
    <w:pPr>
      <w:pBdr>
        <w:right w:val="single" w:sz="8" w:space="0" w:color="000000"/>
      </w:pBdr>
      <w:spacing w:before="100" w:beforeAutospacing="1" w:after="100" w:afterAutospacing="1"/>
      <w:textAlignment w:val="top"/>
    </w:pPr>
    <w:rPr>
      <w:rFonts w:ascii="Arial" w:hAnsi="Arial" w:cs="Arial"/>
      <w:b/>
      <w:bCs/>
      <w:color w:val="000000"/>
    </w:rPr>
  </w:style>
  <w:style w:type="paragraph" w:customStyle="1" w:styleId="xl143">
    <w:name w:val="xl143"/>
    <w:basedOn w:val="a"/>
    <w:rsid w:val="008A1EE0"/>
    <w:pPr>
      <w:pBdr>
        <w:top w:val="single" w:sz="8" w:space="0" w:color="auto"/>
        <w:lef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4">
    <w:name w:val="xl144"/>
    <w:basedOn w:val="a"/>
    <w:rsid w:val="008A1EE0"/>
    <w:pPr>
      <w:pBdr>
        <w:top w:val="single" w:sz="8"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45">
    <w:name w:val="xl145"/>
    <w:basedOn w:val="a"/>
    <w:rsid w:val="008A1EE0"/>
    <w:pPr>
      <w:pBdr>
        <w:top w:val="single" w:sz="8" w:space="0" w:color="auto"/>
        <w:lef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46">
    <w:name w:val="xl146"/>
    <w:basedOn w:val="a"/>
    <w:rsid w:val="008A1EE0"/>
    <w:pPr>
      <w:pBdr>
        <w:top w:val="single" w:sz="8" w:space="0" w:color="auto"/>
        <w:righ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47">
    <w:name w:val="xl147"/>
    <w:basedOn w:val="a"/>
    <w:rsid w:val="008A1EE0"/>
    <w:pPr>
      <w:pBdr>
        <w:left w:val="single" w:sz="8" w:space="0" w:color="auto"/>
      </w:pBdr>
      <w:spacing w:before="100" w:beforeAutospacing="1" w:after="100" w:afterAutospacing="1"/>
      <w:jc w:val="right"/>
      <w:textAlignment w:val="top"/>
    </w:pPr>
    <w:rPr>
      <w:rFonts w:ascii="Arial" w:hAnsi="Arial" w:cs="Arial"/>
      <w:b/>
      <w:bCs/>
      <w:color w:val="000000"/>
    </w:rPr>
  </w:style>
  <w:style w:type="paragraph" w:customStyle="1" w:styleId="xl148">
    <w:name w:val="xl148"/>
    <w:basedOn w:val="a"/>
    <w:rsid w:val="008A1EE0"/>
    <w:pPr>
      <w:pBdr>
        <w:top w:val="single" w:sz="8" w:space="0" w:color="auto"/>
        <w:left w:val="single" w:sz="8" w:space="0" w:color="auto"/>
      </w:pBdr>
      <w:spacing w:before="100" w:beforeAutospacing="1" w:after="100" w:afterAutospacing="1"/>
      <w:jc w:val="right"/>
      <w:textAlignment w:val="top"/>
    </w:pPr>
    <w:rPr>
      <w:rFonts w:ascii="Arial" w:hAnsi="Arial" w:cs="Arial"/>
      <w:color w:val="000000"/>
    </w:rPr>
  </w:style>
  <w:style w:type="paragraph" w:customStyle="1" w:styleId="xl149">
    <w:name w:val="xl149"/>
    <w:basedOn w:val="a"/>
    <w:rsid w:val="008A1EE0"/>
    <w:pPr>
      <w:pBdr>
        <w:top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50">
    <w:name w:val="xl150"/>
    <w:basedOn w:val="a"/>
    <w:rsid w:val="008A1EE0"/>
    <w:pPr>
      <w:pBdr>
        <w:left w:val="single" w:sz="8" w:space="0" w:color="auto"/>
      </w:pBdr>
      <w:spacing w:before="100" w:beforeAutospacing="1" w:after="100" w:afterAutospacing="1"/>
      <w:jc w:val="right"/>
      <w:textAlignment w:val="top"/>
    </w:pPr>
    <w:rPr>
      <w:rFonts w:ascii="Arial" w:hAnsi="Arial" w:cs="Arial"/>
      <w:color w:val="000000"/>
    </w:rPr>
  </w:style>
  <w:style w:type="paragraph" w:customStyle="1" w:styleId="xl151">
    <w:name w:val="xl151"/>
    <w:basedOn w:val="a"/>
    <w:rsid w:val="008A1EE0"/>
    <w:pPr>
      <w:pBdr>
        <w:left w:val="single" w:sz="8" w:space="0" w:color="auto"/>
        <w:bottom w:val="single" w:sz="8" w:space="0" w:color="auto"/>
      </w:pBdr>
      <w:spacing w:before="100" w:beforeAutospacing="1" w:after="100" w:afterAutospacing="1"/>
      <w:jc w:val="right"/>
      <w:textAlignment w:val="top"/>
    </w:pPr>
    <w:rPr>
      <w:rFonts w:ascii="Arial" w:hAnsi="Arial" w:cs="Arial"/>
      <w:color w:val="000000"/>
    </w:rPr>
  </w:style>
  <w:style w:type="paragraph" w:customStyle="1" w:styleId="xl152">
    <w:name w:val="xl152"/>
    <w:basedOn w:val="a"/>
    <w:rsid w:val="008A1EE0"/>
    <w:pPr>
      <w:pBdr>
        <w:left w:val="single" w:sz="8" w:space="0" w:color="auto"/>
        <w:bottom w:val="single" w:sz="8" w:space="0" w:color="000000"/>
      </w:pBdr>
      <w:spacing w:before="100" w:beforeAutospacing="1" w:after="100" w:afterAutospacing="1"/>
      <w:jc w:val="center"/>
      <w:textAlignment w:val="top"/>
    </w:pPr>
    <w:rPr>
      <w:rFonts w:ascii="Arial" w:hAnsi="Arial" w:cs="Arial"/>
      <w:b/>
      <w:bCs/>
      <w:color w:val="000000"/>
    </w:rPr>
  </w:style>
  <w:style w:type="paragraph" w:customStyle="1" w:styleId="xl153">
    <w:name w:val="xl153"/>
    <w:basedOn w:val="a"/>
    <w:rsid w:val="008A1EE0"/>
    <w:pPr>
      <w:pBdr>
        <w:bottom w:val="single" w:sz="8" w:space="0" w:color="000000"/>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54">
    <w:name w:val="xl154"/>
    <w:basedOn w:val="a"/>
    <w:rsid w:val="008A1EE0"/>
    <w:pPr>
      <w:pBdr>
        <w:right w:val="single" w:sz="8" w:space="0" w:color="auto"/>
      </w:pBdr>
      <w:spacing w:before="100" w:beforeAutospacing="1" w:after="100" w:afterAutospacing="1"/>
    </w:pPr>
    <w:rPr>
      <w:rFonts w:ascii="Arial" w:hAnsi="Arial" w:cs="Arial"/>
      <w:color w:val="000000"/>
    </w:rPr>
  </w:style>
  <w:style w:type="paragraph" w:customStyle="1" w:styleId="xl155">
    <w:name w:val="xl155"/>
    <w:basedOn w:val="a"/>
    <w:rsid w:val="008A1EE0"/>
    <w:pPr>
      <w:pBdr>
        <w:top w:val="single" w:sz="8" w:space="0" w:color="000000"/>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56">
    <w:name w:val="xl156"/>
    <w:basedOn w:val="a"/>
    <w:rsid w:val="008A1EE0"/>
    <w:pPr>
      <w:pBdr>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57">
    <w:name w:val="xl157"/>
    <w:basedOn w:val="a"/>
    <w:rsid w:val="008A1EE0"/>
    <w:pPr>
      <w:pBdr>
        <w:left w:val="single" w:sz="8" w:space="0" w:color="auto"/>
        <w:bottom w:val="single" w:sz="8" w:space="0" w:color="000000"/>
        <w:right w:val="single" w:sz="8" w:space="0" w:color="auto"/>
      </w:pBdr>
      <w:spacing w:before="100" w:beforeAutospacing="1" w:after="100" w:afterAutospacing="1"/>
    </w:pPr>
    <w:rPr>
      <w:rFonts w:ascii="Arial" w:hAnsi="Arial" w:cs="Arial"/>
      <w:color w:val="000000"/>
    </w:rPr>
  </w:style>
  <w:style w:type="paragraph" w:customStyle="1" w:styleId="xl158">
    <w:name w:val="xl158"/>
    <w:basedOn w:val="a"/>
    <w:rsid w:val="008A1EE0"/>
    <w:pPr>
      <w:pBdr>
        <w:left w:val="single" w:sz="8" w:space="0" w:color="auto"/>
        <w:right w:val="single" w:sz="8" w:space="0" w:color="auto"/>
      </w:pBdr>
      <w:spacing w:before="100" w:beforeAutospacing="1" w:after="100" w:afterAutospacing="1"/>
      <w:jc w:val="right"/>
      <w:textAlignment w:val="top"/>
    </w:pPr>
    <w:rPr>
      <w:rFonts w:ascii="Arial" w:hAnsi="Arial" w:cs="Arial"/>
      <w:color w:val="000000"/>
    </w:rPr>
  </w:style>
  <w:style w:type="paragraph" w:customStyle="1" w:styleId="xl159">
    <w:name w:val="xl159"/>
    <w:basedOn w:val="a"/>
    <w:rsid w:val="008A1EE0"/>
    <w:pPr>
      <w:pBdr>
        <w:right w:val="single" w:sz="8" w:space="0" w:color="auto"/>
      </w:pBdr>
      <w:spacing w:before="100" w:beforeAutospacing="1" w:after="100" w:afterAutospacing="1"/>
      <w:textAlignment w:val="top"/>
    </w:pPr>
  </w:style>
  <w:style w:type="paragraph" w:customStyle="1" w:styleId="xl160">
    <w:name w:val="xl160"/>
    <w:basedOn w:val="a"/>
    <w:rsid w:val="008A1EE0"/>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61">
    <w:name w:val="xl161"/>
    <w:basedOn w:val="a"/>
    <w:rsid w:val="008A1EE0"/>
    <w:pPr>
      <w:pBdr>
        <w:left w:val="single" w:sz="8" w:space="0" w:color="auto"/>
        <w:right w:val="single" w:sz="8" w:space="0" w:color="auto"/>
      </w:pBdr>
      <w:spacing w:before="100" w:beforeAutospacing="1" w:after="100" w:afterAutospacing="1"/>
      <w:textAlignment w:val="top"/>
    </w:pPr>
  </w:style>
  <w:style w:type="paragraph" w:customStyle="1" w:styleId="xl162">
    <w:name w:val="xl162"/>
    <w:basedOn w:val="a"/>
    <w:rsid w:val="008A1EE0"/>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3">
    <w:name w:val="xl163"/>
    <w:basedOn w:val="a"/>
    <w:rsid w:val="008A1EE0"/>
    <w:pPr>
      <w:pBdr>
        <w:top w:val="single" w:sz="8" w:space="0" w:color="auto"/>
        <w:left w:val="single" w:sz="8" w:space="0" w:color="auto"/>
      </w:pBdr>
      <w:spacing w:before="100" w:beforeAutospacing="1" w:after="100" w:afterAutospacing="1"/>
      <w:textAlignment w:val="top"/>
    </w:pPr>
  </w:style>
  <w:style w:type="paragraph" w:customStyle="1" w:styleId="xl164">
    <w:name w:val="xl164"/>
    <w:basedOn w:val="a"/>
    <w:rsid w:val="008A1EE0"/>
    <w:pPr>
      <w:pBdr>
        <w:top w:val="single" w:sz="8" w:space="0" w:color="auto"/>
        <w:right w:val="single" w:sz="8" w:space="0" w:color="auto"/>
      </w:pBdr>
      <w:spacing w:before="100" w:beforeAutospacing="1" w:after="100" w:afterAutospacing="1"/>
      <w:textAlignment w:val="top"/>
    </w:pPr>
  </w:style>
  <w:style w:type="paragraph" w:customStyle="1" w:styleId="xl165">
    <w:name w:val="xl165"/>
    <w:basedOn w:val="a"/>
    <w:rsid w:val="008A1EE0"/>
    <w:pPr>
      <w:pBdr>
        <w:left w:val="single" w:sz="8" w:space="0" w:color="auto"/>
      </w:pBdr>
      <w:spacing w:before="100" w:beforeAutospacing="1" w:after="100" w:afterAutospacing="1"/>
      <w:textAlignment w:val="top"/>
    </w:pPr>
  </w:style>
  <w:style w:type="paragraph" w:customStyle="1" w:styleId="xl166">
    <w:name w:val="xl166"/>
    <w:basedOn w:val="a"/>
    <w:rsid w:val="008A1EE0"/>
    <w:pPr>
      <w:pBdr>
        <w:left w:val="single" w:sz="8" w:space="0" w:color="auto"/>
        <w:bottom w:val="single" w:sz="8" w:space="0" w:color="auto"/>
      </w:pBdr>
      <w:spacing w:before="100" w:beforeAutospacing="1" w:after="100" w:afterAutospacing="1"/>
      <w:textAlignment w:val="top"/>
    </w:pPr>
  </w:style>
  <w:style w:type="paragraph" w:customStyle="1" w:styleId="xl167">
    <w:name w:val="xl167"/>
    <w:basedOn w:val="a"/>
    <w:rsid w:val="008A1EE0"/>
    <w:pPr>
      <w:pBdr>
        <w:bottom w:val="single" w:sz="8" w:space="0" w:color="auto"/>
        <w:right w:val="single" w:sz="8" w:space="0" w:color="auto"/>
      </w:pBdr>
      <w:spacing w:before="100" w:beforeAutospacing="1" w:after="100" w:afterAutospacing="1"/>
      <w:textAlignment w:val="top"/>
    </w:pPr>
  </w:style>
  <w:style w:type="paragraph" w:customStyle="1" w:styleId="xl168">
    <w:name w:val="xl168"/>
    <w:basedOn w:val="a"/>
    <w:rsid w:val="008A1EE0"/>
    <w:pPr>
      <w:pBdr>
        <w:top w:val="single" w:sz="8" w:space="0" w:color="000000"/>
        <w:left w:val="single" w:sz="8"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9">
    <w:name w:val="xl169"/>
    <w:basedOn w:val="a"/>
    <w:rsid w:val="008A1EE0"/>
    <w:pPr>
      <w:pBdr>
        <w:left w:val="single" w:sz="8" w:space="0" w:color="auto"/>
        <w:bottom w:val="single" w:sz="8" w:space="0" w:color="000000"/>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70">
    <w:name w:val="xl170"/>
    <w:basedOn w:val="a"/>
    <w:rsid w:val="008A1EE0"/>
    <w:pPr>
      <w:pBdr>
        <w:top w:val="single" w:sz="8" w:space="0" w:color="000000"/>
        <w:left w:val="single" w:sz="8" w:space="0" w:color="auto"/>
        <w:bottom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71">
    <w:name w:val="xl171"/>
    <w:basedOn w:val="a"/>
    <w:rsid w:val="008A1EE0"/>
    <w:pPr>
      <w:pBdr>
        <w:top w:val="single" w:sz="8" w:space="0" w:color="000000"/>
        <w:bottom w:val="single" w:sz="8"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72">
    <w:name w:val="xl172"/>
    <w:basedOn w:val="a"/>
    <w:rsid w:val="008A1EE0"/>
    <w:pPr>
      <w:pBdr>
        <w:left w:val="single" w:sz="8" w:space="0" w:color="auto"/>
        <w:bottom w:val="single" w:sz="8" w:space="0" w:color="auto"/>
      </w:pBdr>
      <w:spacing w:before="100" w:beforeAutospacing="1" w:after="100" w:afterAutospacing="1"/>
      <w:textAlignment w:val="top"/>
    </w:pPr>
    <w:rPr>
      <w:rFonts w:ascii="Arial" w:hAnsi="Arial" w:cs="Arial"/>
      <w:b/>
      <w:bCs/>
      <w:color w:val="000000"/>
    </w:rPr>
  </w:style>
  <w:style w:type="paragraph" w:customStyle="1" w:styleId="xl173">
    <w:name w:val="xl173"/>
    <w:basedOn w:val="a"/>
    <w:rsid w:val="008A1EE0"/>
    <w:pPr>
      <w:pBdr>
        <w:bottom w:val="single" w:sz="8" w:space="0" w:color="auto"/>
        <w:right w:val="single" w:sz="8" w:space="0" w:color="000000"/>
      </w:pBdr>
      <w:spacing w:before="100" w:beforeAutospacing="1" w:after="100" w:afterAutospacing="1"/>
      <w:textAlignment w:val="top"/>
    </w:pPr>
    <w:rPr>
      <w:rFonts w:ascii="Arial" w:hAnsi="Arial" w:cs="Arial"/>
      <w:b/>
      <w:bCs/>
      <w:color w:val="000000"/>
    </w:rPr>
  </w:style>
  <w:style w:type="paragraph" w:customStyle="1" w:styleId="xl174">
    <w:name w:val="xl174"/>
    <w:basedOn w:val="a"/>
    <w:rsid w:val="008A1EE0"/>
    <w:pPr>
      <w:pBdr>
        <w:left w:val="single" w:sz="8" w:space="0" w:color="auto"/>
      </w:pBdr>
      <w:spacing w:before="100" w:beforeAutospacing="1" w:after="100" w:afterAutospacing="1"/>
    </w:pPr>
    <w:rPr>
      <w:rFonts w:ascii="Arial" w:hAnsi="Arial" w:cs="Arial"/>
      <w:color w:val="000000"/>
    </w:rPr>
  </w:style>
  <w:style w:type="paragraph" w:customStyle="1" w:styleId="xl175">
    <w:name w:val="xl175"/>
    <w:basedOn w:val="a"/>
    <w:rsid w:val="008A1EE0"/>
    <w:pPr>
      <w:pBdr>
        <w:left w:val="single" w:sz="8" w:space="0" w:color="auto"/>
        <w:bottom w:val="single" w:sz="8" w:space="0" w:color="auto"/>
      </w:pBdr>
      <w:spacing w:before="100" w:beforeAutospacing="1" w:after="100" w:afterAutospacing="1"/>
    </w:pPr>
    <w:rPr>
      <w:rFonts w:ascii="Arial" w:hAnsi="Arial" w:cs="Arial"/>
      <w:color w:val="000000"/>
    </w:rPr>
  </w:style>
  <w:style w:type="paragraph" w:customStyle="1" w:styleId="xl176">
    <w:name w:val="xl176"/>
    <w:basedOn w:val="a"/>
    <w:rsid w:val="008A1EE0"/>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177">
    <w:name w:val="xl177"/>
    <w:basedOn w:val="a"/>
    <w:rsid w:val="008A1EE0"/>
    <w:pPr>
      <w:pBdr>
        <w:left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178">
    <w:name w:val="xl178"/>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179">
    <w:name w:val="xl179"/>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63">
    <w:name w:val="xl63"/>
    <w:basedOn w:val="a"/>
    <w:rsid w:val="008A1EE0"/>
    <w:pPr>
      <w:spacing w:before="100" w:beforeAutospacing="1" w:after="100" w:afterAutospacing="1"/>
    </w:pPr>
  </w:style>
  <w:style w:type="paragraph" w:customStyle="1" w:styleId="xl64">
    <w:name w:val="xl64"/>
    <w:basedOn w:val="a"/>
    <w:rsid w:val="008A1EE0"/>
    <w:pPr>
      <w:pBdr>
        <w:bottom w:val="single" w:sz="8" w:space="0" w:color="auto"/>
      </w:pBdr>
      <w:spacing w:before="100" w:beforeAutospacing="1" w:after="100" w:afterAutospacing="1"/>
    </w:pPr>
  </w:style>
  <w:style w:type="paragraph" w:customStyle="1" w:styleId="xl180">
    <w:name w:val="xl180"/>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rPr>
  </w:style>
  <w:style w:type="paragraph" w:customStyle="1" w:styleId="xl181">
    <w:name w:val="xl181"/>
    <w:basedOn w:val="a"/>
    <w:rsid w:val="008A1EE0"/>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character" w:customStyle="1" w:styleId="Bodytext4">
    <w:name w:val="Body text (4)_"/>
    <w:link w:val="Bodytext40"/>
    <w:rsid w:val="008A1EE0"/>
    <w:rPr>
      <w:shd w:val="clear" w:color="auto" w:fill="FFFFFF"/>
    </w:rPr>
  </w:style>
  <w:style w:type="paragraph" w:customStyle="1" w:styleId="Bodytext40">
    <w:name w:val="Body text (4)"/>
    <w:basedOn w:val="a"/>
    <w:link w:val="Bodytext4"/>
    <w:rsid w:val="008A1EE0"/>
    <w:pPr>
      <w:widowControl w:val="0"/>
      <w:shd w:val="clear" w:color="auto" w:fill="FFFFFF"/>
      <w:spacing w:before="540" w:after="60" w:line="0" w:lineRule="atLeast"/>
      <w:jc w:val="both"/>
    </w:pPr>
    <w:rPr>
      <w:rFonts w:asciiTheme="minorHAnsi" w:eastAsiaTheme="minorHAnsi" w:hAnsiTheme="minorHAnsi" w:cstheme="minorBidi"/>
      <w:sz w:val="22"/>
      <w:szCs w:val="22"/>
      <w:lang w:eastAsia="en-US"/>
    </w:rPr>
  </w:style>
  <w:style w:type="paragraph" w:styleId="af4">
    <w:name w:val="header"/>
    <w:basedOn w:val="a"/>
    <w:link w:val="af5"/>
    <w:uiPriority w:val="99"/>
    <w:unhideWhenUsed/>
    <w:rsid w:val="008A1EE0"/>
    <w:pPr>
      <w:tabs>
        <w:tab w:val="center" w:pos="4677"/>
        <w:tab w:val="right" w:pos="9355"/>
      </w:tabs>
    </w:pPr>
  </w:style>
  <w:style w:type="character" w:customStyle="1" w:styleId="af5">
    <w:name w:val="Верхний колонтитул Знак"/>
    <w:basedOn w:val="a0"/>
    <w:link w:val="af4"/>
    <w:uiPriority w:val="99"/>
    <w:rsid w:val="008A1EE0"/>
    <w:rPr>
      <w:rFonts w:ascii="Times New Roman" w:eastAsia="Times New Roman" w:hAnsi="Times New Roman" w:cs="Times New Roman"/>
      <w:sz w:val="20"/>
      <w:szCs w:val="20"/>
      <w:lang w:eastAsia="ru-RU"/>
    </w:rPr>
  </w:style>
  <w:style w:type="character" w:styleId="af6">
    <w:name w:val="line number"/>
    <w:uiPriority w:val="99"/>
    <w:semiHidden/>
    <w:unhideWhenUsed/>
    <w:rsid w:val="008A1EE0"/>
  </w:style>
  <w:style w:type="numbering" w:customStyle="1" w:styleId="25">
    <w:name w:val="Нет списка2"/>
    <w:next w:val="a2"/>
    <w:uiPriority w:val="99"/>
    <w:semiHidden/>
    <w:unhideWhenUsed/>
    <w:rsid w:val="008A1EE0"/>
  </w:style>
  <w:style w:type="table" w:customStyle="1" w:styleId="3">
    <w:name w:val="Сетка таблицы3"/>
    <w:basedOn w:val="a1"/>
    <w:next w:val="ad"/>
    <w:rsid w:val="008A1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8A1EE0"/>
  </w:style>
  <w:style w:type="table" w:customStyle="1" w:styleId="111">
    <w:name w:val="Сетка таблицы11"/>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8A1EE0"/>
  </w:style>
  <w:style w:type="table" w:customStyle="1" w:styleId="41">
    <w:name w:val="Сетка таблицы4"/>
    <w:basedOn w:val="a1"/>
    <w:next w:val="ad"/>
    <w:rsid w:val="008A1E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A1EE0"/>
  </w:style>
  <w:style w:type="table" w:customStyle="1" w:styleId="121">
    <w:name w:val="Сетка таблицы12"/>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d"/>
    <w:uiPriority w:val="59"/>
    <w:rsid w:val="008A1E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CD42-EF3B-412B-8F93-2ACBA9FE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3760</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dc:creator>
  <cp:keywords/>
  <dc:description/>
  <cp:lastModifiedBy>Татьяна Генералова</cp:lastModifiedBy>
  <cp:revision>4</cp:revision>
  <cp:lastPrinted>2023-09-28T08:15:00Z</cp:lastPrinted>
  <dcterms:created xsi:type="dcterms:W3CDTF">2024-04-16T07:40:00Z</dcterms:created>
  <dcterms:modified xsi:type="dcterms:W3CDTF">2024-04-16T07:42:00Z</dcterms:modified>
</cp:coreProperties>
</file>